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65"/>
        <w:gridCol w:w="5029"/>
        <w:gridCol w:w="7756"/>
      </w:tblGrid>
      <w:tr w:rsidR="001A1223" w:rsidRPr="00DD2298" w14:paraId="5DEFABD9" w14:textId="77777777" w:rsidTr="003D1BCD">
        <w:trPr>
          <w:trHeight w:val="2942"/>
        </w:trPr>
        <w:tc>
          <w:tcPr>
            <w:tcW w:w="17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D7B4DD" w14:textId="77777777" w:rsidR="001A1223" w:rsidRPr="00DD2298" w:rsidRDefault="001A1223" w:rsidP="00DD2298">
            <w:pPr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Наименование КО</w:t>
            </w:r>
          </w:p>
        </w:tc>
        <w:tc>
          <w:tcPr>
            <w:tcW w:w="127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1428449" w14:textId="431CE1FD" w:rsidR="001A1223" w:rsidRDefault="001A1223" w:rsidP="00DD2298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Реквизиты для погашения задолженности</w:t>
            </w:r>
          </w:p>
          <w:p w14:paraId="2FD9C40E" w14:textId="77777777" w:rsidR="001A1223" w:rsidRDefault="001A1223" w:rsidP="00DD2298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  <w:r w:rsidRPr="00DD229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(валюта РФ)</w:t>
            </w:r>
          </w:p>
          <w:p w14:paraId="50431744" w14:textId="77777777" w:rsidR="001A1223" w:rsidRDefault="001A1223" w:rsidP="00DD2298">
            <w:pPr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ru-RU"/>
              </w:rPr>
            </w:pPr>
          </w:p>
          <w:p w14:paraId="38E05ECD" w14:textId="77777777" w:rsidR="001A1223" w:rsidRDefault="001A1223" w:rsidP="00B96BC6">
            <w:pPr>
              <w:pStyle w:val="a4"/>
              <w:ind w:firstLine="426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996477">
              <w:rPr>
                <w:rFonts w:ascii="Times New Roman" w:hAnsi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Вниманию </w:t>
            </w:r>
            <w:r>
              <w:rPr>
                <w:rFonts w:ascii="Times New Roman" w:hAnsi="Times New Roman"/>
                <w:b/>
                <w:i/>
                <w:color w:val="FF0000"/>
                <w:sz w:val="20"/>
                <w:szCs w:val="20"/>
                <w:lang w:eastAsia="ru-RU"/>
              </w:rPr>
              <w:t>должников</w:t>
            </w:r>
            <w:r w:rsidRPr="00996477">
              <w:rPr>
                <w:rFonts w:ascii="Times New Roman" w:hAnsi="Times New Roman"/>
                <w:b/>
                <w:i/>
                <w:color w:val="FF0000"/>
                <w:sz w:val="20"/>
                <w:szCs w:val="20"/>
                <w:lang w:eastAsia="ru-RU"/>
              </w:rPr>
              <w:t xml:space="preserve">: </w:t>
            </w:r>
            <w:r w:rsidRPr="0099647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Отзыв у </w:t>
            </w:r>
            <w:r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кредитной организации</w:t>
            </w:r>
            <w:r w:rsidRPr="0099647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 лицензии на осуществление банковских операций не является основанием для прекращения </w:t>
            </w:r>
            <w:r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проведения платежей в пользу кредитной организации на ее корреспондентский счет, открытый в подразделении расчетной сети Банка России. </w:t>
            </w:r>
            <w:r w:rsidRPr="0099647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В случае отказа банка-плательщика в приеме платежного поручения с нижеуказанными реквизитами по причине отзыва лицензии у банка-получателя, рекомендуем получить письменное подтверждение отказа в приеме платежного поручения и направить соответствующее обращение в Интернет-приемную Банк России </w:t>
            </w:r>
            <w:r w:rsidRPr="00996477">
              <w:rPr>
                <w:rFonts w:ascii="Times New Roman" w:hAnsi="Times New Roman"/>
                <w:b/>
                <w:i/>
                <w:color w:val="2E16C0"/>
                <w:sz w:val="20"/>
                <w:szCs w:val="20"/>
                <w:u w:val="single"/>
                <w:lang w:eastAsia="ru-RU"/>
              </w:rPr>
              <w:t>(</w:t>
            </w:r>
            <w:hyperlink r:id="rId4" w:history="1">
              <w:r w:rsidRPr="00677156">
                <w:rPr>
                  <w:rStyle w:val="a5"/>
                  <w:rFonts w:ascii="Times New Roman" w:hAnsi="Times New Roman"/>
                  <w:b/>
                  <w:i/>
                  <w:sz w:val="20"/>
                  <w:szCs w:val="20"/>
                  <w:lang w:val="en-US" w:eastAsia="ru-RU"/>
                </w:rPr>
                <w:t>www</w:t>
              </w:r>
              <w:r w:rsidRPr="00677156">
                <w:rPr>
                  <w:rStyle w:val="a5"/>
                  <w:rFonts w:ascii="Times New Roman" w:hAnsi="Times New Roman"/>
                  <w:b/>
                  <w:i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677156">
                <w:rPr>
                  <w:rStyle w:val="a5"/>
                  <w:rFonts w:ascii="Times New Roman" w:hAnsi="Times New Roman"/>
                  <w:b/>
                  <w:i/>
                  <w:sz w:val="20"/>
                  <w:szCs w:val="20"/>
                  <w:lang w:val="en-US" w:eastAsia="ru-RU"/>
                </w:rPr>
                <w:t>cbr</w:t>
              </w:r>
              <w:proofErr w:type="spellEnd"/>
              <w:r w:rsidRPr="00677156">
                <w:rPr>
                  <w:rStyle w:val="a5"/>
                  <w:rFonts w:ascii="Times New Roman" w:hAnsi="Times New Roman"/>
                  <w:b/>
                  <w:i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677156">
                <w:rPr>
                  <w:rStyle w:val="a5"/>
                  <w:rFonts w:ascii="Times New Roman" w:hAnsi="Times New Roman"/>
                  <w:b/>
                  <w:i/>
                  <w:sz w:val="20"/>
                  <w:szCs w:val="20"/>
                  <w:lang w:val="en-US" w:eastAsia="ru-RU"/>
                </w:rPr>
                <w:t>ru</w:t>
              </w:r>
              <w:proofErr w:type="spellEnd"/>
              <w:r w:rsidRPr="00677156">
                <w:rPr>
                  <w:rStyle w:val="a5"/>
                  <w:rFonts w:ascii="Times New Roman" w:hAnsi="Times New Roman"/>
                  <w:b/>
                  <w:i/>
                  <w:sz w:val="20"/>
                  <w:szCs w:val="20"/>
                  <w:lang w:eastAsia="ru-RU"/>
                </w:rPr>
                <w:t>/</w:t>
              </w:r>
              <w:r w:rsidRPr="00677156">
                <w:rPr>
                  <w:rStyle w:val="a5"/>
                  <w:rFonts w:ascii="Times New Roman" w:hAnsi="Times New Roman"/>
                  <w:b/>
                  <w:i/>
                  <w:sz w:val="20"/>
                  <w:szCs w:val="20"/>
                  <w:lang w:val="en-US" w:eastAsia="ru-RU"/>
                </w:rPr>
                <w:t>reception</w:t>
              </w:r>
              <w:r w:rsidRPr="00677156">
                <w:rPr>
                  <w:rStyle w:val="a5"/>
                  <w:rFonts w:ascii="Times New Roman" w:hAnsi="Times New Roman"/>
                  <w:b/>
                  <w:i/>
                  <w:sz w:val="20"/>
                  <w:szCs w:val="20"/>
                  <w:lang w:eastAsia="ru-RU"/>
                </w:rPr>
                <w:t>/</w:t>
              </w:r>
            </w:hyperlink>
            <w:r w:rsidRPr="00996477">
              <w:rPr>
                <w:rFonts w:ascii="Times New Roman" w:hAnsi="Times New Roman"/>
                <w:b/>
                <w:i/>
                <w:color w:val="2E16C0"/>
                <w:sz w:val="20"/>
                <w:szCs w:val="20"/>
                <w:u w:val="single"/>
                <w:lang w:eastAsia="ru-RU"/>
              </w:rPr>
              <w:t>)</w:t>
            </w:r>
            <w:r w:rsidRPr="00996477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. В обращении необходимо указать наименование банка-плательщика (адрес подразделения банка), Ф.И.О. сотрудника, отказавшего в приеме платежного поручения, указать причины отказа, приложить письменное подтверждение отказа сотрудника банка-плательщика в приеме платежного поручения (при наличии).</w:t>
            </w:r>
          </w:p>
          <w:p w14:paraId="12A1A2CF" w14:textId="77777777" w:rsidR="001A1223" w:rsidRPr="00DD2298" w:rsidRDefault="001A1223" w:rsidP="00DD2298">
            <w:pPr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A1223" w:rsidRPr="00DD2298" w14:paraId="2B32851C" w14:textId="77777777" w:rsidTr="001A1223">
        <w:trPr>
          <w:trHeight w:val="31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4EA09D11" w14:textId="77777777" w:rsidR="001A1223" w:rsidRPr="00DD2298" w:rsidRDefault="001A1223" w:rsidP="00DD229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5FCE016" w14:textId="57150629" w:rsidR="001A1223" w:rsidRPr="00DD2298" w:rsidRDefault="001A1223" w:rsidP="00DD2298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 w:rsidRPr="001A122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путем внесения наличных денежных средств</w:t>
            </w:r>
          </w:p>
        </w:tc>
        <w:tc>
          <w:tcPr>
            <w:tcW w:w="7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2B66AF9" w14:textId="6A8C5DF1" w:rsidR="001A1223" w:rsidRPr="00DD2298" w:rsidRDefault="001A1223" w:rsidP="00DD2298">
            <w:pPr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безналичное перечисление денежных средств</w:t>
            </w:r>
          </w:p>
        </w:tc>
      </w:tr>
      <w:tr w:rsidR="001A1223" w:rsidRPr="00DD2298" w14:paraId="4B5E8B31" w14:textId="77777777" w:rsidTr="000F6F9F">
        <w:trPr>
          <w:trHeight w:val="829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4C2954EC" w14:textId="77777777" w:rsidR="001A1223" w:rsidRPr="00DD2298" w:rsidRDefault="001A1223" w:rsidP="00DD229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8466723" w14:textId="59443B44" w:rsidR="001A1223" w:rsidRPr="00DD2298" w:rsidRDefault="000F6F9F" w:rsidP="00DD2298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Физические лица</w:t>
            </w:r>
          </w:p>
        </w:tc>
        <w:tc>
          <w:tcPr>
            <w:tcW w:w="7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14:paraId="68ABB2BB" w14:textId="712D774B" w:rsidR="001A1223" w:rsidRDefault="001A1223" w:rsidP="00DD2298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Юридические лица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  <w:p w14:paraId="1DF49756" w14:textId="0D7FD6D4" w:rsidR="001A1223" w:rsidRPr="00DD2298" w:rsidRDefault="001A1223" w:rsidP="00DD2298">
            <w:pPr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Физические лица</w:t>
            </w:r>
            <w:r w:rsidR="00E5497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индивидуальные предприниматели</w:t>
            </w:r>
          </w:p>
        </w:tc>
      </w:tr>
      <w:tr w:rsidR="001A1223" w:rsidRPr="00DD2298" w14:paraId="3298F35B" w14:textId="77777777" w:rsidTr="001A1223">
        <w:trPr>
          <w:trHeight w:val="5516"/>
        </w:trPr>
        <w:tc>
          <w:tcPr>
            <w:tcW w:w="1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28E9E7" w14:textId="77777777" w:rsidR="0082602B" w:rsidRDefault="0082602B" w:rsidP="00DD2298">
            <w:pPr>
              <w:spacing w:after="0" w:line="27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Ликвидатор</w:t>
            </w:r>
          </w:p>
          <w:p w14:paraId="050EC58C" w14:textId="3523C427" w:rsidR="001A1223" w:rsidRPr="00531203" w:rsidRDefault="001A1223" w:rsidP="00DD2298">
            <w:pPr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АО КБ </w:t>
            </w: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br/>
              <w:t>«ИС Банк»</w:t>
            </w:r>
            <w:r w:rsidRPr="0053120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2F3E4" w14:textId="77777777" w:rsidR="001A1223" w:rsidRDefault="001A1223" w:rsidP="009912F1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</w:pPr>
          </w:p>
          <w:p w14:paraId="16026E5B" w14:textId="77777777" w:rsidR="001A1223" w:rsidRDefault="001A1223" w:rsidP="009912F1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</w:pPr>
          </w:p>
          <w:p w14:paraId="02472D6D" w14:textId="77777777" w:rsidR="001A1223" w:rsidRDefault="001A1223" w:rsidP="009912F1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</w:pPr>
          </w:p>
          <w:p w14:paraId="2EF02EDA" w14:textId="77777777" w:rsidR="001A1223" w:rsidRDefault="001A1223" w:rsidP="009912F1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</w:pPr>
          </w:p>
          <w:p w14:paraId="383EF834" w14:textId="77777777" w:rsidR="001A1223" w:rsidRDefault="001A1223" w:rsidP="009912F1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</w:pPr>
          </w:p>
          <w:p w14:paraId="31411B54" w14:textId="77777777" w:rsidR="001A1223" w:rsidRDefault="001A1223" w:rsidP="009912F1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</w:pPr>
          </w:p>
          <w:p w14:paraId="1CAC103B" w14:textId="77777777" w:rsidR="001A1223" w:rsidRDefault="001A1223" w:rsidP="009912F1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</w:pPr>
          </w:p>
          <w:p w14:paraId="6759797F" w14:textId="00B87066" w:rsidR="001A1223" w:rsidRPr="00DD2298" w:rsidRDefault="001A1223" w:rsidP="005B18E2">
            <w:pPr>
              <w:spacing w:after="0" w:line="27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</w:pPr>
            <w:r w:rsidRPr="001A122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107031, г. Москва, Дмитровский пер, д.7</w:t>
            </w:r>
          </w:p>
        </w:tc>
        <w:tc>
          <w:tcPr>
            <w:tcW w:w="7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5" w:type="dxa"/>
              <w:bottom w:w="0" w:type="dxa"/>
              <w:right w:w="75" w:type="dxa"/>
            </w:tcMar>
          </w:tcPr>
          <w:p w14:paraId="22BD512C" w14:textId="5F16C7AC" w:rsidR="001A1223" w:rsidRPr="00DD2298" w:rsidRDefault="001A1223" w:rsidP="009912F1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Получатель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ab/>
            </w:r>
            <w:r w:rsidR="008260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r w:rsidR="008260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Ликвидатор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r w:rsidRPr="00E415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АО КБ «ИС Банк»</w:t>
            </w: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14:paraId="53DFB922" w14:textId="4F8FA031" w:rsidR="001A1223" w:rsidRPr="00DD2298" w:rsidRDefault="001A1223" w:rsidP="009912F1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Банк получателя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ab/>
            </w:r>
            <w:r w:rsidR="008260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  </w:t>
            </w:r>
            <w:r w:rsidR="008260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Ликвидатор </w:t>
            </w:r>
            <w:r w:rsidRPr="00E415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АО КБ «ИС Банк»</w:t>
            </w:r>
          </w:p>
          <w:p w14:paraId="48CE3760" w14:textId="01A2D4D4" w:rsidR="001A1223" w:rsidRDefault="001A1223" w:rsidP="009912F1">
            <w:pPr>
              <w:spacing w:after="0" w:line="276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ИНН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r w:rsidRPr="00E415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7744001673</w:t>
            </w: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br/>
              <w:t>КПП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r w:rsidRPr="005A0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770701001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br/>
              <w:t xml:space="preserve">Корреспондентский счет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ab/>
              <w:t xml:space="preserve"> </w:t>
            </w:r>
            <w:r w:rsidRPr="00E415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30101810945250000349 в ОКЦ № 1 ГУ Банка России по ЦФО</w:t>
            </w:r>
            <w:r w:rsidRPr="00DD22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br/>
              <w:t>БИК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 xml:space="preserve"> </w:t>
            </w:r>
            <w:r w:rsidRPr="00E415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t>044525349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u w:val="single"/>
                <w:lang w:eastAsia="ru-RU"/>
              </w:rPr>
              <w:br/>
              <w:t>ЗНАЧЕНИЕ РЕКВИЗИТА</w:t>
            </w:r>
          </w:p>
          <w:p w14:paraId="2A2F388A" w14:textId="77777777" w:rsidR="001A1223" w:rsidRPr="00DD2298" w:rsidRDefault="001A1223" w:rsidP="00DD2298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D229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DD229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Сч</w:t>
            </w:r>
            <w:proofErr w:type="spellEnd"/>
            <w:r w:rsidRPr="00DD229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. №» НЕ УКАЗЫВАЕТСЯ </w:t>
            </w:r>
          </w:p>
          <w:p w14:paraId="7098D7BA" w14:textId="03FC6A0E" w:rsidR="001A1223" w:rsidRPr="00DD2298" w:rsidRDefault="001A1223" w:rsidP="00DD2298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A718A">
              <w:rPr>
                <w:rFonts w:ascii="Times New Roman" w:hAnsi="Times New Roman" w:cs="Times New Roman"/>
                <w:lang w:eastAsia="ru-RU"/>
              </w:rPr>
              <w:t>В реквизите «Назначение платежа» информация указывается в следующей последовательности: номер счета клиента (должника), который указывал клиент (должник) в качестве счета получателя при погашении задолженности до отзыва лицензии у кредитной организации, символ «//», назначение платежа («погашение задолженности»), информация о клиенте (должнике), номере и дате договора (иного документа, на основании которого возникла задолженность), период платежа и иная дополнительная информация, позволяющая идентифицировать платеж.</w:t>
            </w:r>
          </w:p>
        </w:tc>
      </w:tr>
    </w:tbl>
    <w:p w14:paraId="30BCBC68" w14:textId="77777777" w:rsidR="003C1315" w:rsidRDefault="003C1315"/>
    <w:sectPr w:rsidR="003C1315" w:rsidSect="00B42340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D67"/>
    <w:rsid w:val="000F6F9F"/>
    <w:rsid w:val="00141B80"/>
    <w:rsid w:val="001533BB"/>
    <w:rsid w:val="001A1223"/>
    <w:rsid w:val="001A49E8"/>
    <w:rsid w:val="001F5D67"/>
    <w:rsid w:val="002E3255"/>
    <w:rsid w:val="003C1315"/>
    <w:rsid w:val="00531203"/>
    <w:rsid w:val="005763B4"/>
    <w:rsid w:val="005A07C2"/>
    <w:rsid w:val="005B18E2"/>
    <w:rsid w:val="00734A27"/>
    <w:rsid w:val="0080210A"/>
    <w:rsid w:val="00813A1C"/>
    <w:rsid w:val="0082602B"/>
    <w:rsid w:val="009912F1"/>
    <w:rsid w:val="00B42340"/>
    <w:rsid w:val="00B62DC8"/>
    <w:rsid w:val="00B96BC6"/>
    <w:rsid w:val="00CA718A"/>
    <w:rsid w:val="00DD2298"/>
    <w:rsid w:val="00E415D2"/>
    <w:rsid w:val="00E54978"/>
    <w:rsid w:val="00FF202C"/>
    <w:rsid w:val="00FF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C3CD66"/>
  <w15:chartTrackingRefBased/>
  <w15:docId w15:val="{EBCC568F-57DF-4D93-BDFA-8964911A4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2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96BC6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uiPriority w:val="99"/>
    <w:unhideWhenUsed/>
    <w:rsid w:val="00B96B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br.ru/receptio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Евгений Чурсин</cp:lastModifiedBy>
  <cp:revision>20</cp:revision>
  <cp:lastPrinted>2026-02-17T06:49:00Z</cp:lastPrinted>
  <dcterms:created xsi:type="dcterms:W3CDTF">2025-05-26T08:53:00Z</dcterms:created>
  <dcterms:modified xsi:type="dcterms:W3CDTF">2026-02-17T07:02:00Z</dcterms:modified>
</cp:coreProperties>
</file>