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8DCEE" w14:textId="57483997" w:rsidR="00DE2F99" w:rsidRPr="00205DEE" w:rsidRDefault="00F35765" w:rsidP="00DE2F99">
      <w:pPr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205DEE">
        <w:rPr>
          <w:rFonts w:ascii="Times New Roman" w:hAnsi="Times New Roman" w:cs="Times New Roman"/>
          <w:noProof/>
          <w:sz w:val="22"/>
          <w:szCs w:val="22"/>
          <w:lang w:eastAsia="ru-RU" w:bidi="ar-SA"/>
        </w:rPr>
        <w:drawing>
          <wp:anchor distT="0" distB="0" distL="0" distR="0" simplePos="0" relativeHeight="251659264" behindDoc="0" locked="0" layoutInCell="1" allowOverlap="1" wp14:anchorId="4A6B7C14" wp14:editId="27F4AFEA">
            <wp:simplePos x="0" y="0"/>
            <wp:positionH relativeFrom="column">
              <wp:posOffset>1213485</wp:posOffset>
            </wp:positionH>
            <wp:positionV relativeFrom="paragraph">
              <wp:posOffset>12065</wp:posOffset>
            </wp:positionV>
            <wp:extent cx="3924300" cy="1057275"/>
            <wp:effectExtent l="0" t="0" r="0" b="9525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057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076F9" w14:textId="77777777" w:rsidR="00DE2F99" w:rsidRPr="00205DEE" w:rsidRDefault="00DE2F99" w:rsidP="00DE2F99">
      <w:pPr>
        <w:rPr>
          <w:rFonts w:ascii="Times New Roman" w:hAnsi="Times New Roman" w:cs="Times New Roman"/>
          <w:sz w:val="22"/>
          <w:szCs w:val="22"/>
        </w:rPr>
      </w:pPr>
    </w:p>
    <w:p w14:paraId="4450E022" w14:textId="77777777" w:rsidR="00DE2F99" w:rsidRPr="00205DEE" w:rsidRDefault="00DE2F99" w:rsidP="00DE2F99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</w:p>
    <w:p w14:paraId="6DB36299" w14:textId="77777777" w:rsidR="00DE2F99" w:rsidRPr="00205DEE" w:rsidRDefault="00DE2F99" w:rsidP="00DE2F99">
      <w:pPr>
        <w:pStyle w:val="1"/>
        <w:keepLines w:val="0"/>
        <w:numPr>
          <w:ilvl w:val="0"/>
          <w:numId w:val="1"/>
        </w:numPr>
        <w:spacing w:before="0"/>
        <w:jc w:val="right"/>
        <w:rPr>
          <w:rFonts w:ascii="Times New Roman" w:hAnsi="Times New Roman" w:cs="Times New Roman"/>
          <w:sz w:val="22"/>
          <w:szCs w:val="22"/>
          <w:lang w:val="en-US"/>
        </w:rPr>
      </w:pPr>
    </w:p>
    <w:p w14:paraId="15DA7727" w14:textId="77777777" w:rsidR="00DE2F99" w:rsidRPr="00205DEE" w:rsidRDefault="00DE2F99" w:rsidP="00DE2F99">
      <w:pPr>
        <w:pStyle w:val="1"/>
        <w:keepLines w:val="0"/>
        <w:numPr>
          <w:ilvl w:val="0"/>
          <w:numId w:val="1"/>
        </w:numPr>
        <w:spacing w:before="0"/>
        <w:jc w:val="right"/>
        <w:rPr>
          <w:rFonts w:ascii="Times New Roman" w:hAnsi="Times New Roman" w:cs="Times New Roman"/>
          <w:sz w:val="22"/>
          <w:szCs w:val="22"/>
          <w:lang w:val="en-US"/>
        </w:rPr>
      </w:pPr>
    </w:p>
    <w:p w14:paraId="7919D879" w14:textId="77777777" w:rsidR="00054878" w:rsidRPr="00205DEE" w:rsidRDefault="00054878" w:rsidP="00054878">
      <w:pPr>
        <w:spacing w:line="0" w:lineRule="atLeast"/>
        <w:ind w:left="5557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6F929AD5" w14:textId="2C00B698" w:rsidR="00205DEE" w:rsidRPr="002601B5" w:rsidRDefault="00205DEE" w:rsidP="00205DEE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A551A45" w14:textId="77777777" w:rsidR="003725E9" w:rsidRDefault="00C36590" w:rsidP="00C36590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Табличная форма раскрытия </w:t>
      </w:r>
      <w:r w:rsidR="00504C48">
        <w:rPr>
          <w:rFonts w:ascii="Times New Roman" w:hAnsi="Times New Roman" w:cs="Times New Roman"/>
          <w:b/>
        </w:rPr>
        <w:t>клиентам</w:t>
      </w:r>
      <w:r>
        <w:rPr>
          <w:rFonts w:ascii="Times New Roman" w:hAnsi="Times New Roman" w:cs="Times New Roman"/>
          <w:b/>
        </w:rPr>
        <w:t xml:space="preserve"> информации об условиях выпуска и обслуживания корпоративных банковских карт платежной системы «Мир» </w:t>
      </w:r>
    </w:p>
    <w:p w14:paraId="13D59971" w14:textId="4DDD902C" w:rsidR="00DA1491" w:rsidRPr="00A835D8" w:rsidRDefault="00C36590" w:rsidP="00C36590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 АО КБ «ИС Банк»</w:t>
      </w:r>
    </w:p>
    <w:p w14:paraId="58EF815A" w14:textId="269D27DE" w:rsidR="00E309B4" w:rsidRDefault="007A6289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bookmarkStart w:id="1" w:name="bookmark6"/>
      <w:r>
        <w:rPr>
          <w:rFonts w:ascii="Times New Roman" w:hAnsi="Times New Roman" w:cs="Times New Roman"/>
          <w:lang w:eastAsia="ru-RU" w:bidi="ru-RU"/>
        </w:rPr>
        <w:t xml:space="preserve">В настоящем </w:t>
      </w:r>
      <w:bookmarkEnd w:id="1"/>
      <w:r>
        <w:rPr>
          <w:rFonts w:ascii="Times New Roman" w:hAnsi="Times New Roman" w:cs="Times New Roman"/>
          <w:lang w:eastAsia="ru-RU" w:bidi="ru-RU"/>
        </w:rPr>
        <w:t xml:space="preserve">документе представлено краткое изложение информации об условиях выпуска и обслуживания корпоративных банковских карт в АО КБ «ИС Банк». Указанный документ не является договором, заключаемым АО КБ «ИС Банк» с </w:t>
      </w:r>
      <w:r w:rsidR="00504C48">
        <w:rPr>
          <w:rFonts w:ascii="Times New Roman" w:hAnsi="Times New Roman" w:cs="Times New Roman"/>
          <w:lang w:eastAsia="ru-RU" w:bidi="ru-RU"/>
        </w:rPr>
        <w:t>клиентом</w:t>
      </w:r>
      <w:r>
        <w:rPr>
          <w:rFonts w:ascii="Times New Roman" w:hAnsi="Times New Roman" w:cs="Times New Roman"/>
          <w:lang w:eastAsia="ru-RU" w:bidi="ru-RU"/>
        </w:rPr>
        <w:t xml:space="preserve">. Полная информация об условиях выпуска и </w:t>
      </w:r>
      <w:r w:rsidR="003725E9">
        <w:rPr>
          <w:rFonts w:ascii="Times New Roman" w:hAnsi="Times New Roman" w:cs="Times New Roman"/>
          <w:lang w:eastAsia="ru-RU" w:bidi="ru-RU"/>
        </w:rPr>
        <w:t>использования</w:t>
      </w:r>
      <w:r>
        <w:rPr>
          <w:rFonts w:ascii="Times New Roman" w:hAnsi="Times New Roman" w:cs="Times New Roman"/>
          <w:lang w:eastAsia="ru-RU" w:bidi="ru-RU"/>
        </w:rPr>
        <w:t xml:space="preserve"> корпоративных банковских карт и порядке совершения расчетных и кассовых операций </w:t>
      </w:r>
      <w:r w:rsidR="00E309B4">
        <w:rPr>
          <w:rFonts w:ascii="Times New Roman" w:hAnsi="Times New Roman" w:cs="Times New Roman"/>
          <w:lang w:eastAsia="ru-RU" w:bidi="ru-RU"/>
        </w:rPr>
        <w:t xml:space="preserve">содержится в договорах, которые будут заключены с </w:t>
      </w:r>
      <w:r w:rsidR="00504C48">
        <w:rPr>
          <w:rFonts w:ascii="Times New Roman" w:hAnsi="Times New Roman" w:cs="Times New Roman"/>
          <w:lang w:eastAsia="ru-RU" w:bidi="ru-RU"/>
        </w:rPr>
        <w:t>клиентом</w:t>
      </w:r>
      <w:r w:rsidR="00E309B4">
        <w:rPr>
          <w:rFonts w:ascii="Times New Roman" w:hAnsi="Times New Roman" w:cs="Times New Roman"/>
          <w:lang w:eastAsia="ru-RU" w:bidi="ru-RU"/>
        </w:rPr>
        <w:t xml:space="preserve"> при оформлении и выдаче корпоративной банковской карты, и связанных с ними документах.</w:t>
      </w:r>
    </w:p>
    <w:p w14:paraId="446F8542" w14:textId="760F3DCC" w:rsidR="00421148" w:rsidRDefault="0056354F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>
        <w:rPr>
          <w:rFonts w:ascii="Times New Roman" w:hAnsi="Times New Roman"/>
        </w:rPr>
        <w:t xml:space="preserve">Фирменное наименование: </w:t>
      </w:r>
      <w:r w:rsidRPr="0056354F">
        <w:rPr>
          <w:rFonts w:ascii="Times New Roman" w:hAnsi="Times New Roman"/>
        </w:rPr>
        <w:t>Акционерное общество Коммерческий банк «Индустриальный Сберегательный Банк»</w:t>
      </w:r>
      <w:r w:rsidR="00421148">
        <w:rPr>
          <w:rFonts w:ascii="Times New Roman" w:hAnsi="Times New Roman"/>
        </w:rPr>
        <w:t xml:space="preserve"> </w:t>
      </w:r>
    </w:p>
    <w:p w14:paraId="3AB81A6B" w14:textId="6D48828A" w:rsidR="00E309B4" w:rsidRPr="00084298" w:rsidRDefault="00E309B4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084298">
        <w:rPr>
          <w:rFonts w:ascii="Times New Roman" w:hAnsi="Times New Roman" w:cs="Times New Roman"/>
          <w:lang w:eastAsia="ru-RU" w:bidi="ru-RU"/>
        </w:rPr>
        <w:t>ИНН:</w:t>
      </w:r>
      <w:r w:rsidR="00084298" w:rsidRPr="00084298">
        <w:rPr>
          <w:rFonts w:ascii="Times New Roman" w:hAnsi="Times New Roman" w:cs="Times New Roman"/>
        </w:rPr>
        <w:t xml:space="preserve"> 7744001673</w:t>
      </w:r>
    </w:p>
    <w:p w14:paraId="27C53BA8" w14:textId="05FC1FF5" w:rsidR="00E309B4" w:rsidRPr="00084298" w:rsidRDefault="00E309B4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084298">
        <w:rPr>
          <w:rFonts w:ascii="Times New Roman" w:hAnsi="Times New Roman" w:cs="Times New Roman"/>
          <w:lang w:eastAsia="ru-RU" w:bidi="ru-RU"/>
        </w:rPr>
        <w:t>ОГРН:</w:t>
      </w:r>
      <w:r w:rsidR="00084298" w:rsidRPr="00084298">
        <w:rPr>
          <w:rFonts w:ascii="Times New Roman" w:hAnsi="Times New Roman" w:cs="Times New Roman"/>
        </w:rPr>
        <w:t xml:space="preserve"> 1027739339715</w:t>
      </w:r>
    </w:p>
    <w:p w14:paraId="6F80F417" w14:textId="4D25900D" w:rsidR="00E309B4" w:rsidRPr="00084298" w:rsidRDefault="00E309B4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084298">
        <w:rPr>
          <w:rFonts w:ascii="Times New Roman" w:hAnsi="Times New Roman" w:cs="Times New Roman"/>
          <w:lang w:eastAsia="ru-RU" w:bidi="ru-RU"/>
        </w:rPr>
        <w:t>Адрес:</w:t>
      </w:r>
      <w:r w:rsidR="00084298" w:rsidRPr="00084298">
        <w:rPr>
          <w:rFonts w:ascii="Times New Roman" w:hAnsi="Times New Roman" w:cs="Times New Roman"/>
        </w:rPr>
        <w:t xml:space="preserve"> 107031, г. Москва, Дмитровский пер., дом 7.</w:t>
      </w:r>
    </w:p>
    <w:p w14:paraId="152EA77E" w14:textId="35A96123" w:rsidR="00E309B4" w:rsidRDefault="00E309B4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084298">
        <w:rPr>
          <w:rFonts w:ascii="Times New Roman" w:hAnsi="Times New Roman" w:cs="Times New Roman"/>
          <w:lang w:eastAsia="ru-RU" w:bidi="ru-RU"/>
        </w:rPr>
        <w:t>Номер телефона:</w:t>
      </w:r>
      <w:r w:rsidR="00084298" w:rsidRPr="00084298">
        <w:rPr>
          <w:rFonts w:ascii="Times New Roman" w:hAnsi="Times New Roman" w:cs="Times New Roman"/>
          <w:lang w:eastAsia="ru-RU" w:bidi="ru-RU"/>
        </w:rPr>
        <w:t xml:space="preserve"> +7 (495) 641-40-70</w:t>
      </w:r>
    </w:p>
    <w:p w14:paraId="2E20DCDE" w14:textId="63710239" w:rsidR="000A646A" w:rsidRPr="00084298" w:rsidRDefault="0056354F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>
        <w:rPr>
          <w:rFonts w:ascii="Times New Roman" w:hAnsi="Times New Roman" w:cs="Times New Roman"/>
        </w:rPr>
        <w:t>Адрес э</w:t>
      </w:r>
      <w:r w:rsidR="000A646A" w:rsidRPr="00292EA3">
        <w:rPr>
          <w:rFonts w:ascii="Times New Roman" w:hAnsi="Times New Roman" w:cs="Times New Roman"/>
        </w:rPr>
        <w:t>лектронн</w:t>
      </w:r>
      <w:r>
        <w:rPr>
          <w:rFonts w:ascii="Times New Roman" w:hAnsi="Times New Roman" w:cs="Times New Roman"/>
        </w:rPr>
        <w:t>ой почты</w:t>
      </w:r>
      <w:r w:rsidR="000A646A" w:rsidRPr="00292EA3">
        <w:rPr>
          <w:rFonts w:ascii="Times New Roman" w:hAnsi="Times New Roman" w:cs="Times New Roman"/>
        </w:rPr>
        <w:t>: isbank@isbank.ru</w:t>
      </w:r>
    </w:p>
    <w:p w14:paraId="47C018AE" w14:textId="016F3328" w:rsidR="00084298" w:rsidRPr="00504C48" w:rsidRDefault="0056354F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>
        <w:rPr>
          <w:rFonts w:ascii="Times New Roman" w:hAnsi="Times New Roman" w:cs="Times New Roman"/>
          <w:lang w:eastAsia="ru-RU" w:bidi="ru-RU"/>
        </w:rPr>
        <w:t xml:space="preserve">Адрес официального сайта </w:t>
      </w:r>
      <w:r>
        <w:rPr>
          <w:rFonts w:ascii="Times New Roman" w:eastAsiaTheme="minorHAnsi" w:hAnsi="Times New Roman" w:cs="Times New Roman"/>
        </w:rPr>
        <w:t>в информационно-телекоммуникационной сети "Интернет"</w:t>
      </w:r>
      <w:r w:rsidR="00084298" w:rsidRPr="00084298">
        <w:rPr>
          <w:rFonts w:ascii="Times New Roman" w:hAnsi="Times New Roman" w:cs="Times New Roman"/>
          <w:lang w:eastAsia="ru-RU" w:bidi="ru-RU"/>
        </w:rPr>
        <w:t xml:space="preserve">: </w:t>
      </w:r>
      <w:r w:rsidRPr="00421148">
        <w:rPr>
          <w:rFonts w:ascii="Times New Roman" w:hAnsi="Times New Roman" w:cs="Times New Roman"/>
          <w:u w:val="single"/>
          <w:lang w:eastAsia="ru-RU" w:bidi="ru-RU"/>
        </w:rPr>
        <w:t>https://</w:t>
      </w:r>
      <w:hyperlink r:id="rId8" w:history="1">
        <w:r w:rsidR="00084298" w:rsidRPr="00421148">
          <w:rPr>
            <w:rStyle w:val="ad"/>
            <w:rFonts w:ascii="Times New Roman" w:hAnsi="Times New Roman" w:cs="Times New Roman"/>
            <w:color w:val="auto"/>
            <w:lang w:val="en-US" w:eastAsia="ru-RU" w:bidi="ru-RU"/>
          </w:rPr>
          <w:t>www</w:t>
        </w:r>
        <w:r w:rsidR="00084298" w:rsidRPr="00C1778D">
          <w:rPr>
            <w:rStyle w:val="ad"/>
            <w:rFonts w:ascii="Times New Roman" w:hAnsi="Times New Roman" w:cs="Times New Roman"/>
            <w:color w:val="auto"/>
            <w:lang w:eastAsia="ru-RU" w:bidi="ru-RU"/>
          </w:rPr>
          <w:t>.</w:t>
        </w:r>
        <w:r w:rsidR="00084298" w:rsidRPr="0061677F">
          <w:rPr>
            <w:rStyle w:val="ad"/>
            <w:rFonts w:ascii="Times New Roman" w:hAnsi="Times New Roman" w:cs="Times New Roman"/>
            <w:color w:val="auto"/>
            <w:lang w:val="en-US" w:eastAsia="ru-RU" w:bidi="ru-RU"/>
          </w:rPr>
          <w:t>isbank</w:t>
        </w:r>
        <w:r w:rsidR="00084298" w:rsidRPr="0061677F">
          <w:rPr>
            <w:rStyle w:val="ad"/>
            <w:rFonts w:ascii="Times New Roman" w:hAnsi="Times New Roman" w:cs="Times New Roman"/>
            <w:color w:val="auto"/>
            <w:lang w:eastAsia="ru-RU" w:bidi="ru-RU"/>
          </w:rPr>
          <w:t>.</w:t>
        </w:r>
        <w:r w:rsidR="00084298" w:rsidRPr="0061677F">
          <w:rPr>
            <w:rStyle w:val="ad"/>
            <w:rFonts w:ascii="Times New Roman" w:hAnsi="Times New Roman" w:cs="Times New Roman"/>
            <w:color w:val="auto"/>
            <w:lang w:val="en-US" w:eastAsia="ru-RU" w:bidi="ru-RU"/>
          </w:rPr>
          <w:t>ru</w:t>
        </w:r>
      </w:hyperlink>
    </w:p>
    <w:p w14:paraId="28E5BEEE" w14:textId="77777777" w:rsidR="00084298" w:rsidRPr="00084298" w:rsidRDefault="00084298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</w:p>
    <w:p w14:paraId="6170FFAD" w14:textId="7715C44A" w:rsidR="00521E42" w:rsidRPr="00C4531E" w:rsidRDefault="00084298" w:rsidP="002B340C">
      <w:pPr>
        <w:pStyle w:val="15"/>
        <w:numPr>
          <w:ilvl w:val="0"/>
          <w:numId w:val="7"/>
        </w:numPr>
        <w:shd w:val="clear" w:color="auto" w:fill="auto"/>
        <w:tabs>
          <w:tab w:val="left" w:pos="284"/>
        </w:tabs>
        <w:spacing w:after="0"/>
        <w:ind w:left="0" w:firstLine="0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C4531E">
        <w:rPr>
          <w:rFonts w:ascii="Times New Roman" w:hAnsi="Times New Roman" w:cs="Times New Roman"/>
          <w:b/>
          <w:sz w:val="24"/>
          <w:szCs w:val="24"/>
          <w:lang w:eastAsia="ru-RU" w:bidi="ru-RU"/>
        </w:rPr>
        <w:t xml:space="preserve">Условия выпуска и обслуживания корпоративных </w:t>
      </w:r>
      <w:r w:rsidR="00C4531E" w:rsidRPr="00C4531E">
        <w:rPr>
          <w:rFonts w:ascii="Times New Roman" w:hAnsi="Times New Roman" w:cs="Times New Roman"/>
          <w:b/>
          <w:sz w:val="24"/>
          <w:szCs w:val="24"/>
          <w:lang w:eastAsia="ru-RU" w:bidi="ru-RU"/>
        </w:rPr>
        <w:t>банковских карт.</w:t>
      </w:r>
    </w:p>
    <w:p w14:paraId="5A786729" w14:textId="77777777" w:rsidR="005C7626" w:rsidRPr="00292EA3" w:rsidRDefault="005C7626" w:rsidP="005C7626">
      <w:pPr>
        <w:pStyle w:val="15"/>
        <w:shd w:val="clear" w:color="auto" w:fill="auto"/>
        <w:spacing w:after="0"/>
        <w:ind w:left="709" w:firstLine="0"/>
        <w:jc w:val="both"/>
        <w:rPr>
          <w:rFonts w:ascii="Times New Roman" w:hAnsi="Times New Roman" w:cs="Times New Roman"/>
          <w:lang w:eastAsia="ru-RU"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628"/>
        <w:gridCol w:w="5677"/>
      </w:tblGrid>
      <w:tr w:rsidR="00100DEB" w:rsidRPr="00100DEB" w14:paraId="0D580383" w14:textId="77777777" w:rsidTr="00B7458B">
        <w:tc>
          <w:tcPr>
            <w:tcW w:w="680" w:type="dxa"/>
          </w:tcPr>
          <w:p w14:paraId="114D7865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N п/п</w:t>
            </w:r>
          </w:p>
        </w:tc>
        <w:tc>
          <w:tcPr>
            <w:tcW w:w="3628" w:type="dxa"/>
          </w:tcPr>
          <w:p w14:paraId="641068C5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Условие</w:t>
            </w:r>
          </w:p>
        </w:tc>
        <w:tc>
          <w:tcPr>
            <w:tcW w:w="5677" w:type="dxa"/>
          </w:tcPr>
          <w:p w14:paraId="6490429A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Содержание условия</w:t>
            </w:r>
          </w:p>
        </w:tc>
      </w:tr>
      <w:tr w:rsidR="00100DEB" w:rsidRPr="00100DEB" w14:paraId="2D71AF7A" w14:textId="77777777" w:rsidTr="00B7458B">
        <w:tc>
          <w:tcPr>
            <w:tcW w:w="680" w:type="dxa"/>
            <w:vAlign w:val="center"/>
          </w:tcPr>
          <w:p w14:paraId="048B6BD8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628" w:type="dxa"/>
            <w:vAlign w:val="center"/>
          </w:tcPr>
          <w:p w14:paraId="73B4FA3C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Наименование тарифа</w:t>
            </w:r>
          </w:p>
        </w:tc>
        <w:tc>
          <w:tcPr>
            <w:tcW w:w="5677" w:type="dxa"/>
            <w:vAlign w:val="center"/>
          </w:tcPr>
          <w:p w14:paraId="00F0B58E" w14:textId="3DEA6A7F" w:rsidR="00100DEB" w:rsidRPr="00504C48" w:rsidRDefault="00092E3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«</w:t>
            </w:r>
            <w:r w:rsidR="00567A90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Корпоративный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»</w:t>
            </w:r>
          </w:p>
        </w:tc>
      </w:tr>
      <w:tr w:rsidR="00100DEB" w:rsidRPr="00100DEB" w14:paraId="4C88BFCB" w14:textId="77777777" w:rsidTr="00B7458B">
        <w:tc>
          <w:tcPr>
            <w:tcW w:w="680" w:type="dxa"/>
            <w:vAlign w:val="center"/>
          </w:tcPr>
          <w:p w14:paraId="7D659935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628" w:type="dxa"/>
            <w:vAlign w:val="center"/>
          </w:tcPr>
          <w:p w14:paraId="3DB3934F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Условия и стоимость предоставления</w:t>
            </w:r>
          </w:p>
        </w:tc>
        <w:tc>
          <w:tcPr>
            <w:tcW w:w="5677" w:type="dxa"/>
            <w:vAlign w:val="center"/>
          </w:tcPr>
          <w:p w14:paraId="15FAE780" w14:textId="721E7325" w:rsidR="00100DEB" w:rsidRDefault="00B85E0E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Корпоративная банковская карта национальной платежной системы «Мир» предоставляется Клиентам Банка (юридическим лицам и индивидуальным предпринимателям) для оплаты расходов по основной деятельности, командировочных, представительских, хозяйственных и накладных расходов (в том числе в сети «Интернет»)</w:t>
            </w:r>
            <w:r w:rsidR="005F660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558FDD16" w14:textId="77777777" w:rsidR="00B85E0E" w:rsidRDefault="00B85E0E" w:rsidP="00B85E0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корпоративных банковских карт национальной платежной системы «Мир» размещены на странице АО КБ ИС «Банк» в сети «Интернет»:</w:t>
            </w:r>
          </w:p>
          <w:p w14:paraId="2D27021C" w14:textId="0B2168B1" w:rsidR="00B85E0E" w:rsidRPr="00504C48" w:rsidRDefault="00B85E0E" w:rsidP="00B85E0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06CC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100DEB" w:rsidRPr="00100DEB" w14:paraId="07635899" w14:textId="77777777" w:rsidTr="00B7458B">
        <w:tc>
          <w:tcPr>
            <w:tcW w:w="680" w:type="dxa"/>
            <w:vAlign w:val="center"/>
          </w:tcPr>
          <w:p w14:paraId="35329D7F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3628" w:type="dxa"/>
            <w:vAlign w:val="center"/>
          </w:tcPr>
          <w:p w14:paraId="71D0E74D" w14:textId="4C233C51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Тип</w:t>
            </w:r>
            <w:r w:rsid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</w:t>
            </w:r>
          </w:p>
        </w:tc>
        <w:tc>
          <w:tcPr>
            <w:tcW w:w="5677" w:type="dxa"/>
            <w:vAlign w:val="center"/>
          </w:tcPr>
          <w:p w14:paraId="764670D3" w14:textId="6ADD5B89" w:rsidR="00100DEB" w:rsidRPr="00504C48" w:rsidRDefault="00567A90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Классическая</w:t>
            </w:r>
            <w:r w:rsidR="00D6335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дебетовая</w:t>
            </w:r>
            <w:r w:rsidR="00D10CF1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банковская</w:t>
            </w:r>
            <w:r w:rsidR="00D6335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карта </w:t>
            </w:r>
            <w:r w:rsidR="00D10CF1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национальной платежной системы</w:t>
            </w:r>
            <w:r w:rsidR="00D6335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«Мир»</w:t>
            </w:r>
          </w:p>
        </w:tc>
      </w:tr>
      <w:tr w:rsidR="00100DEB" w:rsidRPr="00567A90" w14:paraId="4EFB7AAA" w14:textId="77777777" w:rsidTr="00B7458B">
        <w:tc>
          <w:tcPr>
            <w:tcW w:w="680" w:type="dxa"/>
            <w:vMerge w:val="restart"/>
            <w:vAlign w:val="center"/>
          </w:tcPr>
          <w:p w14:paraId="094AA87F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3628" w:type="dxa"/>
            <w:vMerge w:val="restart"/>
            <w:vAlign w:val="center"/>
          </w:tcPr>
          <w:p w14:paraId="102ECB7C" w14:textId="5AB9EAC2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Валюта счета</w:t>
            </w:r>
            <w:r w:rsid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</w:t>
            </w:r>
          </w:p>
        </w:tc>
        <w:tc>
          <w:tcPr>
            <w:tcW w:w="5677" w:type="dxa"/>
            <w:tcBorders>
              <w:bottom w:val="nil"/>
            </w:tcBorders>
            <w:vAlign w:val="center"/>
          </w:tcPr>
          <w:p w14:paraId="6E410220" w14:textId="5AAC7AF3" w:rsidR="00100DEB" w:rsidRPr="00D10CF1" w:rsidRDefault="00D10CF1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Валюта счета - рубли РФ.</w:t>
            </w:r>
          </w:p>
        </w:tc>
      </w:tr>
      <w:tr w:rsidR="00100DEB" w:rsidRPr="00100DEB" w14:paraId="7E002333" w14:textId="77777777" w:rsidTr="00B7458B">
        <w:tc>
          <w:tcPr>
            <w:tcW w:w="680" w:type="dxa"/>
            <w:vMerge/>
          </w:tcPr>
          <w:p w14:paraId="209D9B1C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val="en-US" w:eastAsia="ru-RU" w:bidi="ar-SA"/>
              </w:rPr>
            </w:pPr>
          </w:p>
        </w:tc>
        <w:tc>
          <w:tcPr>
            <w:tcW w:w="3628" w:type="dxa"/>
            <w:vMerge/>
          </w:tcPr>
          <w:p w14:paraId="5954425C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val="en-US" w:eastAsia="ru-RU" w:bidi="ar-SA"/>
              </w:rPr>
            </w:pPr>
          </w:p>
        </w:tc>
        <w:tc>
          <w:tcPr>
            <w:tcW w:w="5677" w:type="dxa"/>
            <w:tcBorders>
              <w:top w:val="nil"/>
            </w:tcBorders>
            <w:vAlign w:val="center"/>
          </w:tcPr>
          <w:p w14:paraId="10829E50" w14:textId="5EAFB6D9" w:rsidR="00100DEB" w:rsidRPr="00D6335A" w:rsidRDefault="00D10CF1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</w:t>
            </w:r>
            <w:r w:rsidR="00100DEB"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оступ с использованием</w:t>
            </w:r>
            <w:r w:rsidR="00D6335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="00100DEB"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к одному </w:t>
            </w:r>
            <w:r w:rsidR="00D6335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счету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</w:tc>
      </w:tr>
      <w:tr w:rsidR="00100DEB" w:rsidRPr="00100DEB" w14:paraId="5C2CD29D" w14:textId="77777777" w:rsidTr="00B7458B">
        <w:tc>
          <w:tcPr>
            <w:tcW w:w="680" w:type="dxa"/>
            <w:vAlign w:val="center"/>
          </w:tcPr>
          <w:p w14:paraId="665347F2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628" w:type="dxa"/>
            <w:vAlign w:val="center"/>
          </w:tcPr>
          <w:p w14:paraId="23FC08D3" w14:textId="58CB5373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Направление уведомлений </w:t>
            </w:r>
            <w:r w:rsid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клиенту</w:t>
            </w: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об операциях с использованием</w:t>
            </w:r>
            <w:r w:rsid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</w:t>
            </w:r>
          </w:p>
        </w:tc>
        <w:tc>
          <w:tcPr>
            <w:tcW w:w="5677" w:type="dxa"/>
            <w:vAlign w:val="center"/>
          </w:tcPr>
          <w:p w14:paraId="141F4718" w14:textId="58AF86F9" w:rsidR="006A17EF" w:rsidRDefault="006A17EF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Предоставление смс-информирования</w:t>
            </w:r>
            <w:r w:rsidR="00977DEE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- 50,00 рублей ежемесячно.</w:t>
            </w:r>
          </w:p>
          <w:p w14:paraId="1D048480" w14:textId="77777777" w:rsidR="00100DEB" w:rsidRDefault="006A17EF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Предоставление выписки по СКС (специальный карточный счет) </w:t>
            </w:r>
            <w:r w:rsidR="00977DEE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лиента </w:t>
            </w:r>
            <w:r w:rsidR="00977DEE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–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977DEE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17089A1C" w14:textId="77777777" w:rsidR="00977DEE" w:rsidRDefault="00977DEE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Запрос баланса по картам Банка в банкоматах АО КБ «ИС Банк» и банкоматах сторонних банков – 20,00 рублей.</w:t>
            </w:r>
          </w:p>
          <w:p w14:paraId="16EB4E70" w14:textId="09279F3D" w:rsidR="00977DEE" w:rsidRPr="00504C48" w:rsidRDefault="00977DEE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Запрос мини-выписки по картам Банка в устройствах ПАО Банк «ФК Открытие» - 20,00 рублей.</w:t>
            </w:r>
          </w:p>
        </w:tc>
      </w:tr>
    </w:tbl>
    <w:p w14:paraId="6A658005" w14:textId="5AD206AB" w:rsidR="00521E42" w:rsidRDefault="00521E42" w:rsidP="00BE7FA3">
      <w:pPr>
        <w:pStyle w:val="15"/>
        <w:shd w:val="clear" w:color="auto" w:fill="auto"/>
        <w:spacing w:after="0"/>
        <w:ind w:firstLine="561"/>
        <w:jc w:val="both"/>
        <w:rPr>
          <w:rFonts w:ascii="Times New Roman" w:hAnsi="Times New Roman" w:cs="Times New Roman"/>
        </w:rPr>
      </w:pPr>
    </w:p>
    <w:p w14:paraId="471342EA" w14:textId="77777777" w:rsidR="00100DEB" w:rsidRPr="00292EA3" w:rsidRDefault="00100DEB" w:rsidP="00BE7FA3">
      <w:pPr>
        <w:pStyle w:val="15"/>
        <w:shd w:val="clear" w:color="auto" w:fill="auto"/>
        <w:spacing w:after="0"/>
        <w:ind w:firstLine="561"/>
        <w:jc w:val="both"/>
        <w:rPr>
          <w:rFonts w:ascii="Times New Roman" w:hAnsi="Times New Roman" w:cs="Times New Roman"/>
        </w:rPr>
      </w:pPr>
    </w:p>
    <w:p w14:paraId="15629C5D" w14:textId="15909125" w:rsidR="00100DEB" w:rsidRDefault="00100DEB" w:rsidP="002B340C">
      <w:pPr>
        <w:pStyle w:val="15"/>
        <w:numPr>
          <w:ilvl w:val="0"/>
          <w:numId w:val="7"/>
        </w:numPr>
        <w:shd w:val="clear" w:color="auto" w:fill="auto"/>
        <w:tabs>
          <w:tab w:val="left" w:pos="284"/>
        </w:tabs>
        <w:spacing w:after="0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Комиссии и иные платежи</w:t>
      </w:r>
    </w:p>
    <w:p w14:paraId="661D0730" w14:textId="77777777" w:rsidR="00100DEB" w:rsidRPr="00C4531E" w:rsidRDefault="00100DEB" w:rsidP="00100DEB">
      <w:pPr>
        <w:pStyle w:val="15"/>
        <w:shd w:val="clear" w:color="auto" w:fill="auto"/>
        <w:tabs>
          <w:tab w:val="left" w:pos="284"/>
        </w:tabs>
        <w:spacing w:after="0"/>
        <w:ind w:left="4045" w:firstLine="0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628"/>
        <w:gridCol w:w="5677"/>
      </w:tblGrid>
      <w:tr w:rsidR="00100DEB" w:rsidRPr="00100DEB" w14:paraId="1DB6436F" w14:textId="77777777" w:rsidTr="00B7458B">
        <w:tc>
          <w:tcPr>
            <w:tcW w:w="680" w:type="dxa"/>
          </w:tcPr>
          <w:p w14:paraId="5A19B1DC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N п/п</w:t>
            </w:r>
          </w:p>
        </w:tc>
        <w:tc>
          <w:tcPr>
            <w:tcW w:w="3628" w:type="dxa"/>
          </w:tcPr>
          <w:p w14:paraId="26C91A58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Наименование услуги</w:t>
            </w:r>
          </w:p>
        </w:tc>
        <w:tc>
          <w:tcPr>
            <w:tcW w:w="5677" w:type="dxa"/>
          </w:tcPr>
          <w:p w14:paraId="0C045825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Тарификация и условия предоставления услуги</w:t>
            </w:r>
          </w:p>
        </w:tc>
      </w:tr>
      <w:tr w:rsidR="00100DEB" w:rsidRPr="00100DEB" w14:paraId="30B53E21" w14:textId="77777777" w:rsidTr="00B7458B">
        <w:tc>
          <w:tcPr>
            <w:tcW w:w="9985" w:type="dxa"/>
            <w:gridSpan w:val="3"/>
          </w:tcPr>
          <w:p w14:paraId="7445B171" w14:textId="40E27541" w:rsidR="00100DEB" w:rsidRPr="00D6335A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D6335A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1. Выпуск и обслуживание</w:t>
            </w:r>
            <w:r w:rsidR="00D6335A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банковской</w:t>
            </w:r>
            <w:r w:rsidRPr="00D6335A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карты</w:t>
            </w:r>
          </w:p>
        </w:tc>
      </w:tr>
      <w:tr w:rsidR="00100DEB" w:rsidRPr="00100DEB" w14:paraId="35DDAEFD" w14:textId="77777777" w:rsidTr="00B7458B">
        <w:tc>
          <w:tcPr>
            <w:tcW w:w="680" w:type="dxa"/>
            <w:vAlign w:val="center"/>
          </w:tcPr>
          <w:p w14:paraId="341D380E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1.1</w:t>
            </w:r>
          </w:p>
        </w:tc>
        <w:tc>
          <w:tcPr>
            <w:tcW w:w="3628" w:type="dxa"/>
            <w:vAlign w:val="center"/>
          </w:tcPr>
          <w:p w14:paraId="5FFC302D" w14:textId="43DFE01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Выпуск основной</w:t>
            </w:r>
            <w:r w:rsidR="00D6335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</w:t>
            </w:r>
          </w:p>
        </w:tc>
        <w:tc>
          <w:tcPr>
            <w:tcW w:w="5677" w:type="dxa"/>
          </w:tcPr>
          <w:p w14:paraId="511C9253" w14:textId="77777777" w:rsidR="00100DEB" w:rsidRDefault="00BE564A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4D0CC04E" w14:textId="77777777" w:rsidR="00BE564A" w:rsidRDefault="00BE564A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6C0E14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7D3A5DF4" w14:textId="77777777" w:rsidR="00BE564A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корпоративных банковских карт национальной платежной системы «Мир» размещены на странице АО КБ ИС «Банк» в сети «Интернет»:</w:t>
            </w:r>
          </w:p>
          <w:p w14:paraId="68D105F0" w14:textId="43334FE1" w:rsidR="00BE564A" w:rsidRPr="00504C48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06CC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100DEB" w:rsidRPr="00100DEB" w14:paraId="2D87F240" w14:textId="77777777" w:rsidTr="00B7458B">
        <w:tc>
          <w:tcPr>
            <w:tcW w:w="680" w:type="dxa"/>
            <w:vAlign w:val="center"/>
          </w:tcPr>
          <w:p w14:paraId="148F01D8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1.2</w:t>
            </w:r>
          </w:p>
        </w:tc>
        <w:tc>
          <w:tcPr>
            <w:tcW w:w="3628" w:type="dxa"/>
            <w:vAlign w:val="center"/>
          </w:tcPr>
          <w:p w14:paraId="4D467E74" w14:textId="114A9B0E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Выпуск дополнительной</w:t>
            </w:r>
            <w:r w:rsidR="00D6335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</w:t>
            </w:r>
          </w:p>
        </w:tc>
        <w:tc>
          <w:tcPr>
            <w:tcW w:w="5677" w:type="dxa"/>
          </w:tcPr>
          <w:p w14:paraId="343DFBD0" w14:textId="77777777" w:rsidR="00100DEB" w:rsidRDefault="00BE564A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78134BBF" w14:textId="77777777" w:rsidR="00BE564A" w:rsidRDefault="00BE564A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174DE5A3" w14:textId="77777777" w:rsidR="00BE564A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корпоративных банковских карт национальной платежной системы «Мир» размещены на странице АО КБ ИС «Банк» в сети «Интернет»:</w:t>
            </w:r>
          </w:p>
          <w:p w14:paraId="246E10D1" w14:textId="226F4C73" w:rsidR="00BE564A" w:rsidRPr="00504C48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06CC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100DEB" w:rsidRPr="00100DEB" w14:paraId="7359DDEC" w14:textId="77777777" w:rsidTr="00B7458B">
        <w:tc>
          <w:tcPr>
            <w:tcW w:w="680" w:type="dxa"/>
            <w:vAlign w:val="center"/>
          </w:tcPr>
          <w:p w14:paraId="5365504C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1.3</w:t>
            </w:r>
          </w:p>
        </w:tc>
        <w:tc>
          <w:tcPr>
            <w:tcW w:w="3628" w:type="dxa"/>
            <w:vAlign w:val="center"/>
          </w:tcPr>
          <w:p w14:paraId="70C665A6" w14:textId="537141F2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Оформление новой</w:t>
            </w:r>
            <w:r w:rsidR="00D6335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взамен выпущенной ранее (перевыпуск)</w:t>
            </w:r>
          </w:p>
        </w:tc>
        <w:tc>
          <w:tcPr>
            <w:tcW w:w="5677" w:type="dxa"/>
          </w:tcPr>
          <w:p w14:paraId="1E132B5E" w14:textId="77777777" w:rsidR="00100DEB" w:rsidRDefault="00BE564A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4F596980" w14:textId="36EDCE62" w:rsidR="00BE564A" w:rsidRDefault="00466D39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Комиссия - </w:t>
            </w:r>
            <w:r w:rsidR="00BE564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600,00 рублей (не зависимо от обстоятельств перевыпуска) </w:t>
            </w:r>
          </w:p>
          <w:p w14:paraId="34312DDD" w14:textId="77777777" w:rsidR="00BE564A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корпоративных банковских карт национальной платежной системы «Мир» размещены на странице АО КБ ИС «Банк» в сети «Интернет»:</w:t>
            </w:r>
          </w:p>
          <w:p w14:paraId="06367CAE" w14:textId="5DB9535F" w:rsidR="00BE564A" w:rsidRPr="00504C48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06CC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100DEB" w:rsidRPr="00100DEB" w14:paraId="00AC51E4" w14:textId="77777777" w:rsidTr="00B7458B">
        <w:tc>
          <w:tcPr>
            <w:tcW w:w="680" w:type="dxa"/>
            <w:vAlign w:val="center"/>
          </w:tcPr>
          <w:p w14:paraId="59A3A836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1.4</w:t>
            </w:r>
          </w:p>
        </w:tc>
        <w:tc>
          <w:tcPr>
            <w:tcW w:w="3628" w:type="dxa"/>
            <w:vAlign w:val="center"/>
          </w:tcPr>
          <w:p w14:paraId="7678F4A8" w14:textId="19E38879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Обслуживание</w:t>
            </w:r>
            <w:r w:rsidR="00D6335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(открытие и обслуживание счета)</w:t>
            </w:r>
          </w:p>
        </w:tc>
        <w:tc>
          <w:tcPr>
            <w:tcW w:w="5677" w:type="dxa"/>
          </w:tcPr>
          <w:p w14:paraId="76E47900" w14:textId="77777777" w:rsidR="00100DEB" w:rsidRDefault="00BE564A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3C7D35A5" w14:textId="146D66FB" w:rsidR="00BE564A" w:rsidRDefault="00466D39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Комиссия - </w:t>
            </w:r>
            <w:r w:rsidR="00BE564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650,00 рублей (за первый и каждый последующий год обслуживания)</w:t>
            </w:r>
          </w:p>
          <w:p w14:paraId="2A7FDDEC" w14:textId="77777777" w:rsidR="00BE564A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корпоративных банковских карт национальной платежной системы «Мир» размещены на странице АО КБ ИС «Банк» в сети «Интернет»:</w:t>
            </w:r>
          </w:p>
          <w:p w14:paraId="194ED775" w14:textId="06717E8E" w:rsidR="00BE564A" w:rsidRPr="00504C48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06CC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100DEB" w:rsidRPr="00100DEB" w14:paraId="1AED0663" w14:textId="77777777" w:rsidTr="00B7458B">
        <w:tc>
          <w:tcPr>
            <w:tcW w:w="9985" w:type="dxa"/>
            <w:gridSpan w:val="3"/>
          </w:tcPr>
          <w:p w14:paraId="6DCE35A6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2. Снятие наличных денежных средств</w:t>
            </w:r>
          </w:p>
        </w:tc>
      </w:tr>
      <w:tr w:rsidR="00100DEB" w:rsidRPr="00100DEB" w14:paraId="6FDB26CA" w14:textId="77777777" w:rsidTr="00B7458B">
        <w:tc>
          <w:tcPr>
            <w:tcW w:w="680" w:type="dxa"/>
            <w:vAlign w:val="center"/>
          </w:tcPr>
          <w:p w14:paraId="121AC455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2.1</w:t>
            </w:r>
          </w:p>
        </w:tc>
        <w:tc>
          <w:tcPr>
            <w:tcW w:w="9305" w:type="dxa"/>
            <w:gridSpan w:val="2"/>
          </w:tcPr>
          <w:p w14:paraId="27EAA57B" w14:textId="34870DB8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инфраструктуре </w:t>
            </w:r>
            <w:r w:rsidR="00D6335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</w:p>
        </w:tc>
      </w:tr>
      <w:tr w:rsidR="00100DEB" w:rsidRPr="00100DEB" w14:paraId="3120DCD9" w14:textId="77777777" w:rsidTr="00B7458B">
        <w:tc>
          <w:tcPr>
            <w:tcW w:w="680" w:type="dxa"/>
            <w:vAlign w:val="center"/>
          </w:tcPr>
          <w:p w14:paraId="456BFBAF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2.1.1</w:t>
            </w:r>
          </w:p>
        </w:tc>
        <w:tc>
          <w:tcPr>
            <w:tcW w:w="3628" w:type="dxa"/>
            <w:vAlign w:val="center"/>
          </w:tcPr>
          <w:p w14:paraId="5AA33C6B" w14:textId="318B706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банкоматах </w:t>
            </w:r>
            <w:r w:rsidR="00D6335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АО </w:t>
            </w:r>
            <w:r w:rsidR="00892C9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КБ «ИС Банк»</w:t>
            </w:r>
          </w:p>
        </w:tc>
        <w:tc>
          <w:tcPr>
            <w:tcW w:w="5677" w:type="dxa"/>
          </w:tcPr>
          <w:p w14:paraId="77760E84" w14:textId="68283F70" w:rsidR="00100DEB" w:rsidRDefault="00980FCC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79A7F11D" w14:textId="77777777" w:rsidR="00D10CF1" w:rsidRDefault="00D10CF1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30BB9BC5" w14:textId="17298B39" w:rsidR="00555EE6" w:rsidRDefault="00555EE6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Лимит выдачи наличных денежных средств клиенту (юридическому лицу и ИП) 100 000,00 рублей в течение 1 дня</w:t>
            </w:r>
            <w:r w:rsidR="000B072C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, но не более </w:t>
            </w:r>
            <w:r w:rsidR="000B072C" w:rsidRPr="002B7661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3 000 000 руб. в месяц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1CA1F2C7" w14:textId="1D86FD24" w:rsidR="00D06CCD" w:rsidRDefault="00D06CCD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корпоративных банковских карт национальной платежной системы «Мир» размещены на странице АО КБ ИС «Банк» в сети «Интернет»:</w:t>
            </w:r>
          </w:p>
          <w:p w14:paraId="4351B887" w14:textId="01A7E5FD" w:rsidR="00D06CCD" w:rsidRPr="00504C48" w:rsidRDefault="00D06CCD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06CC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100DEB" w:rsidRPr="00100DEB" w14:paraId="2E50983E" w14:textId="77777777" w:rsidTr="00B7458B">
        <w:tc>
          <w:tcPr>
            <w:tcW w:w="680" w:type="dxa"/>
            <w:vAlign w:val="center"/>
          </w:tcPr>
          <w:p w14:paraId="54C54773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2.1.2</w:t>
            </w:r>
          </w:p>
        </w:tc>
        <w:tc>
          <w:tcPr>
            <w:tcW w:w="3628" w:type="dxa"/>
            <w:vAlign w:val="center"/>
          </w:tcPr>
          <w:p w14:paraId="2F52DFB8" w14:textId="6590D9EB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пункте выдачи наличных (далее - ПВН) </w:t>
            </w:r>
            <w:r w:rsidR="00892C9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</w:p>
        </w:tc>
        <w:tc>
          <w:tcPr>
            <w:tcW w:w="5677" w:type="dxa"/>
          </w:tcPr>
          <w:p w14:paraId="3B9557EA" w14:textId="5D4E2110" w:rsidR="00555EE6" w:rsidRDefault="00980FCC" w:rsidP="00555EE6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6B5A8B77" w14:textId="77777777" w:rsidR="00555EE6" w:rsidRDefault="00555EE6" w:rsidP="00555EE6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4765C6A2" w14:textId="438EB304" w:rsidR="00100DEB" w:rsidRDefault="00555EE6" w:rsidP="00555EE6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Лимит выдачи наличных денежных средств клиенту (юридическому лицу и ИП) 100 000,00 рублей в течение 1 дня</w:t>
            </w:r>
            <w:r w:rsidR="000B072C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, но не более </w:t>
            </w:r>
            <w:r w:rsidR="000B072C" w:rsidRPr="00BB48D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3 000 000 руб. в месяц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26820A46" w14:textId="77777777" w:rsidR="00D06CCD" w:rsidRDefault="00D06CCD" w:rsidP="00D06CCD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корпоративных банковских карт национальной платежной системы «Мир» размещены на странице АО КБ ИС «Банк» в сети «Интернет»:</w:t>
            </w:r>
          </w:p>
          <w:p w14:paraId="195D60A0" w14:textId="65D0EC9B" w:rsidR="00D06CCD" w:rsidRPr="00504C48" w:rsidRDefault="00D06CCD" w:rsidP="00D06CCD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06CC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100DEB" w:rsidRPr="00100DEB" w14:paraId="6EA2CC66" w14:textId="77777777" w:rsidTr="00B7458B">
        <w:tc>
          <w:tcPr>
            <w:tcW w:w="680" w:type="dxa"/>
            <w:vAlign w:val="center"/>
          </w:tcPr>
          <w:p w14:paraId="64ED4C40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2.2</w:t>
            </w:r>
          </w:p>
        </w:tc>
        <w:tc>
          <w:tcPr>
            <w:tcW w:w="9305" w:type="dxa"/>
            <w:gridSpan w:val="2"/>
          </w:tcPr>
          <w:p w14:paraId="7E932942" w14:textId="24D59431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инфраструктуре </w:t>
            </w:r>
            <w:r w:rsidR="00892C9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сторонних банков</w:t>
            </w:r>
          </w:p>
        </w:tc>
      </w:tr>
      <w:tr w:rsidR="00100DEB" w:rsidRPr="00100DEB" w14:paraId="10D2264A" w14:textId="77777777" w:rsidTr="00B7458B">
        <w:tc>
          <w:tcPr>
            <w:tcW w:w="680" w:type="dxa"/>
            <w:vAlign w:val="center"/>
          </w:tcPr>
          <w:p w14:paraId="768855F8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2.2.1</w:t>
            </w:r>
          </w:p>
        </w:tc>
        <w:tc>
          <w:tcPr>
            <w:tcW w:w="3628" w:type="dxa"/>
            <w:vAlign w:val="center"/>
          </w:tcPr>
          <w:p w14:paraId="6757011B" w14:textId="0FAB82D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банкоматах </w:t>
            </w:r>
            <w:r w:rsidR="00892C9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сторонних банков</w:t>
            </w:r>
          </w:p>
        </w:tc>
        <w:tc>
          <w:tcPr>
            <w:tcW w:w="5677" w:type="dxa"/>
          </w:tcPr>
          <w:p w14:paraId="0B290B59" w14:textId="77C60A51" w:rsidR="00555EE6" w:rsidRDefault="00980FCC" w:rsidP="00555EE6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</w:t>
            </w:r>
            <w:r w:rsidR="005535A2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40A51CE4" w14:textId="502697F3" w:rsidR="00555EE6" w:rsidRDefault="00555EE6" w:rsidP="00555EE6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1% от суммы операции.</w:t>
            </w:r>
          </w:p>
          <w:p w14:paraId="15EF4D88" w14:textId="54768694" w:rsidR="00100DEB" w:rsidRDefault="00555EE6" w:rsidP="00555EE6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Лимит выдачи наличных денежных средств клиенту (юридическому лицу и ИП) 100 000,00 рублей в течение 1 дня</w:t>
            </w:r>
            <w:r w:rsidR="000B072C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, но не более </w:t>
            </w:r>
            <w:r w:rsidR="000B072C" w:rsidRPr="00BB48D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3 000 000 руб. в месяц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187E0FAF" w14:textId="77777777" w:rsidR="00D06CCD" w:rsidRDefault="00D06CCD" w:rsidP="00D06CCD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корпоративных банковских карт национальной платежной системы «Мир» размещены на странице АО КБ ИС «Банк» в сети «Интернет»:</w:t>
            </w:r>
          </w:p>
          <w:p w14:paraId="0FD245F3" w14:textId="372C65AC" w:rsidR="00D06CCD" w:rsidRPr="00504C48" w:rsidRDefault="00D06CCD" w:rsidP="00D06CCD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06CC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100DEB" w:rsidRPr="00100DEB" w14:paraId="505D1091" w14:textId="77777777" w:rsidTr="00B7458B">
        <w:tc>
          <w:tcPr>
            <w:tcW w:w="680" w:type="dxa"/>
            <w:vAlign w:val="center"/>
          </w:tcPr>
          <w:p w14:paraId="6913A266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2.2.2</w:t>
            </w:r>
          </w:p>
        </w:tc>
        <w:tc>
          <w:tcPr>
            <w:tcW w:w="3628" w:type="dxa"/>
            <w:vAlign w:val="center"/>
          </w:tcPr>
          <w:p w14:paraId="314A01C4" w14:textId="6B778014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ПВН </w:t>
            </w:r>
            <w:r w:rsidR="00892C9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сторонних банков</w:t>
            </w:r>
          </w:p>
        </w:tc>
        <w:tc>
          <w:tcPr>
            <w:tcW w:w="5677" w:type="dxa"/>
          </w:tcPr>
          <w:p w14:paraId="772CB1B4" w14:textId="1BE36581" w:rsidR="00555EE6" w:rsidRDefault="00980FCC" w:rsidP="00555EE6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08AA3237" w14:textId="77777777" w:rsidR="00555EE6" w:rsidRDefault="00555EE6" w:rsidP="00555EE6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1% от суммы операции.</w:t>
            </w:r>
          </w:p>
          <w:p w14:paraId="23E995E2" w14:textId="6215CBB5" w:rsidR="00100DEB" w:rsidRDefault="00555EE6" w:rsidP="00555EE6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Лимит выдачи наличных денежных средств клиенту (юридическому лицу и ИП) 100 000,00 рублей в течение 1 дня</w:t>
            </w:r>
            <w:r w:rsidR="000B072C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, но не более </w:t>
            </w:r>
            <w:r w:rsidR="000B072C" w:rsidRPr="00BB48D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3 000 000 руб. в месяц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5327C310" w14:textId="77777777" w:rsidR="00D06CCD" w:rsidRDefault="00D06CCD" w:rsidP="00D06CCD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корпоративных банковских карт национальной платежной системы «Мир» размещены на странице АО КБ ИС «Банк» в сети «Интернет»:</w:t>
            </w:r>
          </w:p>
          <w:p w14:paraId="7F328674" w14:textId="37730CFD" w:rsidR="00D06CCD" w:rsidRPr="00504C48" w:rsidRDefault="00D06CCD" w:rsidP="00D06CCD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06CC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100DEB" w:rsidRPr="00100DEB" w14:paraId="58785761" w14:textId="77777777" w:rsidTr="00B7458B">
        <w:tc>
          <w:tcPr>
            <w:tcW w:w="9985" w:type="dxa"/>
            <w:gridSpan w:val="3"/>
          </w:tcPr>
          <w:p w14:paraId="1D517168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3. Внесение наличных денежных средств</w:t>
            </w:r>
          </w:p>
        </w:tc>
      </w:tr>
      <w:tr w:rsidR="00100DEB" w:rsidRPr="00100DEB" w14:paraId="41F3E71E" w14:textId="77777777" w:rsidTr="00B7458B">
        <w:tc>
          <w:tcPr>
            <w:tcW w:w="680" w:type="dxa"/>
            <w:vAlign w:val="center"/>
          </w:tcPr>
          <w:p w14:paraId="1BBD11B6" w14:textId="77777777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3.1</w:t>
            </w:r>
          </w:p>
        </w:tc>
        <w:tc>
          <w:tcPr>
            <w:tcW w:w="3628" w:type="dxa"/>
            <w:vAlign w:val="center"/>
          </w:tcPr>
          <w:p w14:paraId="3F5D350E" w14:textId="2A068AA3" w:rsidR="00100DEB" w:rsidRPr="00504C48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инфраструктуре </w:t>
            </w:r>
            <w:r w:rsidR="00892C9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</w:p>
        </w:tc>
        <w:tc>
          <w:tcPr>
            <w:tcW w:w="5677" w:type="dxa"/>
          </w:tcPr>
          <w:p w14:paraId="75C92DEE" w14:textId="2452C796" w:rsidR="00100DEB" w:rsidRPr="00504C48" w:rsidRDefault="00980FCC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B56FDE" w:rsidRPr="00100DEB" w14:paraId="097CCB4F" w14:textId="77777777" w:rsidTr="00B7458B">
        <w:tc>
          <w:tcPr>
            <w:tcW w:w="680" w:type="dxa"/>
            <w:vAlign w:val="center"/>
          </w:tcPr>
          <w:p w14:paraId="44F633DA" w14:textId="77777777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3.2</w:t>
            </w:r>
          </w:p>
        </w:tc>
        <w:tc>
          <w:tcPr>
            <w:tcW w:w="3628" w:type="dxa"/>
            <w:vAlign w:val="center"/>
          </w:tcPr>
          <w:p w14:paraId="343016C0" w14:textId="60B720C5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инфраструктуре других 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банков</w:t>
            </w:r>
          </w:p>
        </w:tc>
        <w:tc>
          <w:tcPr>
            <w:tcW w:w="5677" w:type="dxa"/>
          </w:tcPr>
          <w:p w14:paraId="33E59473" w14:textId="185764FE" w:rsidR="00B56FDE" w:rsidRPr="00504C48" w:rsidRDefault="00980FCC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B56FDE" w:rsidRPr="00100DEB" w14:paraId="5EEB14F5" w14:textId="77777777" w:rsidTr="00B7458B">
        <w:tc>
          <w:tcPr>
            <w:tcW w:w="9985" w:type="dxa"/>
            <w:gridSpan w:val="3"/>
          </w:tcPr>
          <w:p w14:paraId="13904CC6" w14:textId="77777777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. Перевод денежных средств с использованием реквизитов карты</w:t>
            </w:r>
          </w:p>
          <w:p w14:paraId="21DE0ED0" w14:textId="77777777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(перевод с карты на карту)</w:t>
            </w:r>
          </w:p>
        </w:tc>
      </w:tr>
      <w:tr w:rsidR="00B56FDE" w:rsidRPr="00100DEB" w14:paraId="44A6A4ED" w14:textId="77777777" w:rsidTr="00B7458B">
        <w:tc>
          <w:tcPr>
            <w:tcW w:w="680" w:type="dxa"/>
            <w:vAlign w:val="center"/>
          </w:tcPr>
          <w:p w14:paraId="7B8FDB35" w14:textId="77777777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4.1</w:t>
            </w:r>
          </w:p>
        </w:tc>
        <w:tc>
          <w:tcPr>
            <w:tcW w:w="3628" w:type="dxa"/>
            <w:vAlign w:val="center"/>
          </w:tcPr>
          <w:p w14:paraId="58D98926" w14:textId="77777777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Внутрибанковский перевод</w:t>
            </w:r>
          </w:p>
        </w:tc>
        <w:tc>
          <w:tcPr>
            <w:tcW w:w="5677" w:type="dxa"/>
          </w:tcPr>
          <w:p w14:paraId="2C6F4B40" w14:textId="220A2EF8" w:rsidR="00980FCC" w:rsidRPr="00504C48" w:rsidRDefault="00980FCC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B56FDE" w:rsidRPr="00100DEB" w14:paraId="1805F893" w14:textId="77777777" w:rsidTr="00B7458B">
        <w:tc>
          <w:tcPr>
            <w:tcW w:w="680" w:type="dxa"/>
            <w:vAlign w:val="center"/>
          </w:tcPr>
          <w:p w14:paraId="4811E74C" w14:textId="77777777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4.2</w:t>
            </w:r>
          </w:p>
        </w:tc>
        <w:tc>
          <w:tcPr>
            <w:tcW w:w="3628" w:type="dxa"/>
            <w:vAlign w:val="center"/>
          </w:tcPr>
          <w:p w14:paraId="71E32839" w14:textId="7DBF7B9C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Перевод в 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сторонний банк</w:t>
            </w:r>
          </w:p>
        </w:tc>
        <w:tc>
          <w:tcPr>
            <w:tcW w:w="5677" w:type="dxa"/>
          </w:tcPr>
          <w:p w14:paraId="328AF5D7" w14:textId="62C818FA" w:rsidR="00B56FDE" w:rsidRPr="00504C48" w:rsidRDefault="00980FCC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B56FDE" w:rsidRPr="00100DEB" w14:paraId="19010262" w14:textId="77777777" w:rsidTr="00B7458B">
        <w:tc>
          <w:tcPr>
            <w:tcW w:w="680" w:type="dxa"/>
            <w:vAlign w:val="center"/>
          </w:tcPr>
          <w:p w14:paraId="381DCD1C" w14:textId="77777777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4.3</w:t>
            </w:r>
          </w:p>
        </w:tc>
        <w:tc>
          <w:tcPr>
            <w:tcW w:w="3628" w:type="dxa"/>
            <w:vAlign w:val="center"/>
          </w:tcPr>
          <w:p w14:paraId="6A527D5E" w14:textId="448D2855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Перевод с карты 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стороннего банка</w:t>
            </w:r>
          </w:p>
        </w:tc>
        <w:tc>
          <w:tcPr>
            <w:tcW w:w="5677" w:type="dxa"/>
          </w:tcPr>
          <w:p w14:paraId="79A062F3" w14:textId="6B4BBAA3" w:rsidR="00B56FDE" w:rsidRPr="00504C48" w:rsidRDefault="00980FCC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B56FDE" w:rsidRPr="00100DEB" w14:paraId="67042B61" w14:textId="77777777" w:rsidTr="00B7458B">
        <w:tc>
          <w:tcPr>
            <w:tcW w:w="9985" w:type="dxa"/>
            <w:gridSpan w:val="3"/>
          </w:tcPr>
          <w:p w14:paraId="56C5380D" w14:textId="0B4D56FF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5. Комиссии и платежи за прочие услуги </w:t>
            </w:r>
          </w:p>
        </w:tc>
      </w:tr>
      <w:tr w:rsidR="00B56FDE" w:rsidRPr="00100DEB" w14:paraId="1A98A6D7" w14:textId="77777777" w:rsidTr="00B7458B">
        <w:tc>
          <w:tcPr>
            <w:tcW w:w="680" w:type="dxa"/>
            <w:vAlign w:val="center"/>
          </w:tcPr>
          <w:p w14:paraId="26010E38" w14:textId="77777777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5.1</w:t>
            </w:r>
          </w:p>
        </w:tc>
        <w:tc>
          <w:tcPr>
            <w:tcW w:w="3628" w:type="dxa"/>
            <w:vAlign w:val="center"/>
          </w:tcPr>
          <w:p w14:paraId="118B35FD" w14:textId="2D41A636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Оплата товаров (работ, услуг) с использованием карты 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</w:p>
        </w:tc>
        <w:tc>
          <w:tcPr>
            <w:tcW w:w="5677" w:type="dxa"/>
          </w:tcPr>
          <w:p w14:paraId="34ECD247" w14:textId="283D2DAE" w:rsidR="00B56FDE" w:rsidRDefault="00980FCC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49A430E3" w14:textId="77777777" w:rsidR="00B56FDE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6F084519" w14:textId="04396BB6" w:rsidR="00B56FDE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Лимит расходования средств в торгово-сервисной сети </w:t>
            </w:r>
            <w:r w:rsidR="00980FCC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150 000,00 рублей в течение 1 дня</w:t>
            </w:r>
            <w:r w:rsidR="000B072C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, но </w:t>
            </w:r>
            <w:r w:rsidR="000B072C" w:rsidRPr="002B7661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 более 4 500 000 руб. в месяц</w:t>
            </w:r>
            <w:r w:rsidR="00980FCC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2B4FBAB5" w14:textId="77777777" w:rsidR="00D06CCD" w:rsidRDefault="00D06CCD" w:rsidP="00D06CCD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корпоративных банковских карт национальной платежной системы «Мир» размещены на странице АО КБ ИС «Банк» в сети «Интернет»:</w:t>
            </w:r>
          </w:p>
          <w:p w14:paraId="24A2F4DE" w14:textId="2CBA7783" w:rsidR="00D06CCD" w:rsidRPr="00504C48" w:rsidRDefault="00D06CCD" w:rsidP="00D06CCD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06CC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B56FDE" w:rsidRPr="00100DEB" w14:paraId="0594F298" w14:textId="77777777" w:rsidTr="00B7458B">
        <w:tc>
          <w:tcPr>
            <w:tcW w:w="680" w:type="dxa"/>
            <w:vAlign w:val="center"/>
          </w:tcPr>
          <w:p w14:paraId="6D4556CD" w14:textId="77777777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5.2</w:t>
            </w:r>
          </w:p>
        </w:tc>
        <w:tc>
          <w:tcPr>
            <w:tcW w:w="3628" w:type="dxa"/>
            <w:vAlign w:val="center"/>
          </w:tcPr>
          <w:p w14:paraId="181FE85E" w14:textId="2BED6472" w:rsidR="00B56FDE" w:rsidRPr="00504C48" w:rsidRDefault="00B56FDE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Конвертация, в случае если валюта операции отличается от валюты счета</w:t>
            </w:r>
          </w:p>
        </w:tc>
        <w:tc>
          <w:tcPr>
            <w:tcW w:w="5677" w:type="dxa"/>
          </w:tcPr>
          <w:p w14:paraId="1B221539" w14:textId="2D44BF3B" w:rsidR="00B56FDE" w:rsidRPr="00504C48" w:rsidRDefault="00D06CCD" w:rsidP="00B56FD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</w:t>
            </w:r>
            <w:r w:rsidR="00980FCC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ет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</w:tc>
      </w:tr>
    </w:tbl>
    <w:p w14:paraId="6CC07666" w14:textId="77777777" w:rsidR="00150174" w:rsidRDefault="00150174" w:rsidP="00BE7FA3">
      <w:pPr>
        <w:pStyle w:val="14"/>
        <w:keepNext/>
        <w:keepLines/>
        <w:shd w:val="clear" w:color="auto" w:fill="auto"/>
        <w:tabs>
          <w:tab w:val="left" w:pos="270"/>
        </w:tabs>
        <w:spacing w:after="0"/>
        <w:ind w:left="920"/>
        <w:jc w:val="both"/>
        <w:rPr>
          <w:rFonts w:ascii="Times New Roman" w:hAnsi="Times New Roman" w:cs="Times New Roman"/>
        </w:rPr>
      </w:pPr>
    </w:p>
    <w:p w14:paraId="57442807" w14:textId="77777777" w:rsidR="00150174" w:rsidRDefault="00150174" w:rsidP="00BE7FA3">
      <w:pPr>
        <w:pStyle w:val="14"/>
        <w:keepNext/>
        <w:keepLines/>
        <w:shd w:val="clear" w:color="auto" w:fill="auto"/>
        <w:tabs>
          <w:tab w:val="left" w:pos="270"/>
        </w:tabs>
        <w:spacing w:after="0"/>
        <w:ind w:left="920"/>
        <w:jc w:val="both"/>
        <w:rPr>
          <w:rFonts w:ascii="Times New Roman" w:hAnsi="Times New Roman" w:cs="Times New Roman"/>
        </w:rPr>
      </w:pPr>
    </w:p>
    <w:p w14:paraId="0E54221F" w14:textId="29DE2E1F" w:rsidR="00100DEB" w:rsidRPr="002B340C" w:rsidRDefault="002B340C" w:rsidP="002B340C">
      <w:pPr>
        <w:pStyle w:val="14"/>
        <w:keepNext/>
        <w:keepLines/>
        <w:numPr>
          <w:ilvl w:val="0"/>
          <w:numId w:val="7"/>
        </w:numPr>
        <w:shd w:val="clear" w:color="auto" w:fill="auto"/>
        <w:tabs>
          <w:tab w:val="left" w:pos="2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340C">
        <w:rPr>
          <w:rFonts w:ascii="Times New Roman" w:hAnsi="Times New Roman" w:cs="Times New Roman"/>
          <w:sz w:val="24"/>
          <w:szCs w:val="24"/>
        </w:rPr>
        <w:t>Прочие условия</w:t>
      </w:r>
    </w:p>
    <w:p w14:paraId="3D3BFF04" w14:textId="44CC4729" w:rsidR="00100DEB" w:rsidRDefault="00100DEB" w:rsidP="00BE7FA3">
      <w:pPr>
        <w:pStyle w:val="14"/>
        <w:keepNext/>
        <w:keepLines/>
        <w:shd w:val="clear" w:color="auto" w:fill="auto"/>
        <w:tabs>
          <w:tab w:val="left" w:pos="270"/>
        </w:tabs>
        <w:spacing w:after="0"/>
        <w:ind w:left="9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628"/>
        <w:gridCol w:w="5677"/>
      </w:tblGrid>
      <w:tr w:rsidR="002B340C" w:rsidRPr="00504C48" w14:paraId="6138A0F1" w14:textId="77777777" w:rsidTr="00421148">
        <w:tc>
          <w:tcPr>
            <w:tcW w:w="680" w:type="dxa"/>
          </w:tcPr>
          <w:p w14:paraId="4749DA76" w14:textId="77777777" w:rsidR="002B340C" w:rsidRPr="00504C48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N п/п</w:t>
            </w:r>
          </w:p>
        </w:tc>
        <w:tc>
          <w:tcPr>
            <w:tcW w:w="3628" w:type="dxa"/>
          </w:tcPr>
          <w:p w14:paraId="774EADD1" w14:textId="77777777" w:rsidR="002B340C" w:rsidRPr="00504C48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Наименование условия</w:t>
            </w:r>
          </w:p>
        </w:tc>
        <w:tc>
          <w:tcPr>
            <w:tcW w:w="5677" w:type="dxa"/>
          </w:tcPr>
          <w:p w14:paraId="206F19AC" w14:textId="77777777" w:rsidR="002B340C" w:rsidRPr="00504C48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Содержание условия</w:t>
            </w:r>
          </w:p>
        </w:tc>
      </w:tr>
      <w:tr w:rsidR="000B072C" w:rsidRPr="00504C48" w14:paraId="67157552" w14:textId="77777777" w:rsidTr="002B7661"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4A182036" w14:textId="1B5D0E51" w:rsidR="000B072C" w:rsidRPr="00504C48" w:rsidRDefault="000B072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vAlign w:val="center"/>
          </w:tcPr>
          <w:p w14:paraId="1A989C06" w14:textId="1224D480" w:rsidR="000B072C" w:rsidRPr="00C33864" w:rsidRDefault="00C33864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Возможность установления расходных лимитов 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клиентом</w:t>
            </w:r>
          </w:p>
        </w:tc>
        <w:tc>
          <w:tcPr>
            <w:tcW w:w="5677" w:type="dxa"/>
            <w:tcBorders>
              <w:bottom w:val="single" w:sz="4" w:space="0" w:color="auto"/>
            </w:tcBorders>
          </w:tcPr>
          <w:p w14:paraId="6BA654F0" w14:textId="71834A1D" w:rsidR="00150174" w:rsidRDefault="008B3A33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2B340C" w:rsidRPr="00504C48" w14:paraId="618FE817" w14:textId="77777777" w:rsidTr="00474668"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54832600" w14:textId="482B0D85" w:rsidR="002B340C" w:rsidRPr="00504C48" w:rsidRDefault="000B072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vAlign w:val="center"/>
          </w:tcPr>
          <w:p w14:paraId="4655AFC8" w14:textId="77C9FBF1" w:rsidR="002B340C" w:rsidRPr="00504C48" w:rsidRDefault="00C33864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C33864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Общий лимит расходных операций, установленный Банком</w:t>
            </w:r>
          </w:p>
        </w:tc>
        <w:tc>
          <w:tcPr>
            <w:tcW w:w="5677" w:type="dxa"/>
            <w:tcBorders>
              <w:bottom w:val="single" w:sz="4" w:space="0" w:color="auto"/>
            </w:tcBorders>
          </w:tcPr>
          <w:p w14:paraId="60456711" w14:textId="1AD355BF" w:rsidR="008B3A33" w:rsidRPr="00504C48" w:rsidRDefault="008B3A33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 Максимальная сумма операций в течение одного дня 150 000 руб.</w:t>
            </w:r>
          </w:p>
        </w:tc>
      </w:tr>
      <w:tr w:rsidR="002B340C" w:rsidRPr="00504C48" w14:paraId="1FD9AC9E" w14:textId="77777777" w:rsidTr="00474668"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7B04A" w14:textId="388D4A57" w:rsidR="00150174" w:rsidRPr="00504C48" w:rsidRDefault="000B072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30357" w14:textId="4A9243A7" w:rsidR="002B340C" w:rsidRPr="00504C48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Возможность овердрафта </w:t>
            </w:r>
          </w:p>
        </w:tc>
        <w:tc>
          <w:tcPr>
            <w:tcW w:w="5677" w:type="dxa"/>
            <w:tcBorders>
              <w:top w:val="single" w:sz="4" w:space="0" w:color="auto"/>
              <w:bottom w:val="single" w:sz="4" w:space="0" w:color="auto"/>
            </w:tcBorders>
          </w:tcPr>
          <w:p w14:paraId="0763EF22" w14:textId="3A0CB9ED" w:rsidR="002B340C" w:rsidRPr="00504C48" w:rsidRDefault="00980FC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2B340C" w:rsidRPr="00504C48" w14:paraId="1803F18B" w14:textId="77777777" w:rsidTr="00474668"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7CBFE4E3" w14:textId="1F69D029" w:rsidR="002B340C" w:rsidRPr="00504C48" w:rsidRDefault="000B072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4</w:t>
            </w:r>
          </w:p>
        </w:tc>
        <w:tc>
          <w:tcPr>
            <w:tcW w:w="3628" w:type="dxa"/>
            <w:tcBorders>
              <w:top w:val="single" w:sz="4" w:space="0" w:color="auto"/>
            </w:tcBorders>
            <w:vAlign w:val="center"/>
          </w:tcPr>
          <w:p w14:paraId="68BCE135" w14:textId="77777777" w:rsidR="002B340C" w:rsidRPr="00504C48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04C48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Страхование денежных средств, размещенных на банковском счете, к которому выпущена карта</w:t>
            </w:r>
          </w:p>
        </w:tc>
        <w:tc>
          <w:tcPr>
            <w:tcW w:w="5677" w:type="dxa"/>
            <w:tcBorders>
              <w:top w:val="single" w:sz="4" w:space="0" w:color="auto"/>
            </w:tcBorders>
          </w:tcPr>
          <w:p w14:paraId="107E03E5" w14:textId="77777777" w:rsidR="002B340C" w:rsidRDefault="00980FC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  <w:p w14:paraId="31189B20" w14:textId="700C0E5D" w:rsidR="0061677F" w:rsidRPr="00504C48" w:rsidRDefault="0061677F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 не является участником системы обязательного страхования вкладов</w:t>
            </w:r>
          </w:p>
        </w:tc>
      </w:tr>
      <w:tr w:rsidR="002B340C" w:rsidRPr="00504C48" w14:paraId="077A3793" w14:textId="77777777" w:rsidTr="00421148">
        <w:tc>
          <w:tcPr>
            <w:tcW w:w="9985" w:type="dxa"/>
            <w:gridSpan w:val="3"/>
          </w:tcPr>
          <w:p w14:paraId="625C4CFE" w14:textId="77777777" w:rsidR="00B7458B" w:rsidRDefault="00B7458B" w:rsidP="002B340C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</w:p>
          <w:p w14:paraId="0A028631" w14:textId="77777777" w:rsidR="00B7458B" w:rsidRDefault="00B7458B" w:rsidP="002B340C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</w:p>
          <w:p w14:paraId="6A562FF2" w14:textId="77777777" w:rsidR="002B340C" w:rsidRPr="00980FCC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980FCC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Памятка по безопасности</w:t>
            </w:r>
          </w:p>
        </w:tc>
      </w:tr>
      <w:tr w:rsidR="002B340C" w:rsidRPr="00504C48" w14:paraId="0F03E927" w14:textId="77777777" w:rsidTr="00421148">
        <w:tc>
          <w:tcPr>
            <w:tcW w:w="9985" w:type="dxa"/>
            <w:gridSpan w:val="3"/>
          </w:tcPr>
          <w:p w14:paraId="76B2C203" w14:textId="7BB8A4BA" w:rsidR="002B340C" w:rsidRPr="00092E3B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Никому (в том числе сотруднику </w:t>
            </w:r>
            <w:r w:rsidR="00092E3B"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  <w:r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) не сообщайте PIN-код, CVC/CVV (код на обороте карты), одноразовые коды (пароли) из СМС-сообщений.</w:t>
            </w:r>
          </w:p>
          <w:p w14:paraId="42C9F576" w14:textId="77777777" w:rsidR="002B340C" w:rsidRPr="00092E3B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 оставляйте карту без присмотра, не передавайте ее третьим лицам.</w:t>
            </w:r>
          </w:p>
          <w:p w14:paraId="61DB01BC" w14:textId="5F1746F8" w:rsidR="00092E3B" w:rsidRPr="00092E3B" w:rsidRDefault="002B340C" w:rsidP="00092E3B">
            <w:pPr>
              <w:widowControl w:val="0"/>
              <w:suppressAutoHyphens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При утрате или похищении карты немедленно сообщите в </w:t>
            </w:r>
            <w:r w:rsidR="00092E3B"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  <w:r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по тел. </w:t>
            </w:r>
            <w:r w:rsidR="00092E3B"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+7 (495) 641-40-70, либо по номерам</w:t>
            </w:r>
            <w:r w:rsidR="00092E3B" w:rsidRPr="00092E3B">
              <w:rPr>
                <w:rFonts w:ascii="Times New Roman" w:hAnsi="Times New Roman" w:cs="Times New Roman"/>
                <w:sz w:val="20"/>
                <w:szCs w:val="20"/>
              </w:rPr>
              <w:t xml:space="preserve"> телефонов службы поддержки Банка-партнера ПАО Банк «ФК Открытие» в круглосуточном режиме: по России +7 800-700-78-77, по Москве +7 495 787-78-77</w:t>
            </w:r>
            <w:r w:rsidR="006A17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08051D8" w14:textId="37FDA87B" w:rsidR="002B340C" w:rsidRPr="00092E3B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При возникновении сомнений относительно добросовестности контрагента в рамках телефонного разговора следует прекратить телефонный разговор и при необходимости самостоятельно позвонить в </w:t>
            </w:r>
            <w:r w:rsidR="00092E3B"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  <w:r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по тел. </w:t>
            </w:r>
            <w:r w:rsidR="006A17EF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+7 (495) 641-40-70</w:t>
            </w:r>
            <w:r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65D09C2A" w14:textId="048F7C71" w:rsidR="002B340C" w:rsidRPr="00092E3B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За подробной памяткой о безопасности и правилах использования</w:t>
            </w:r>
            <w:r w:rsidR="005F660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корпоративной банковской</w:t>
            </w:r>
            <w:r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обращайтесь в </w:t>
            </w:r>
            <w:r w:rsidR="00092E3B" w:rsidRPr="00092E3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</w:t>
            </w:r>
            <w:r w:rsidR="005F660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». «Памятка держателя корпоративной карты АО КБ ИС Банк» расположена на странице Банка в сети «Интернет»: </w:t>
            </w:r>
            <w:r w:rsidR="005F660B" w:rsidRPr="005F660B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https://www.isbank.ru/msk/juridical/corporate-cards/</w:t>
            </w:r>
          </w:p>
        </w:tc>
      </w:tr>
      <w:tr w:rsidR="002B340C" w:rsidRPr="00504C48" w14:paraId="3624F568" w14:textId="77777777" w:rsidTr="00421148">
        <w:tc>
          <w:tcPr>
            <w:tcW w:w="9985" w:type="dxa"/>
            <w:gridSpan w:val="3"/>
          </w:tcPr>
          <w:p w14:paraId="6BA1F422" w14:textId="77777777" w:rsidR="003B2C2A" w:rsidRDefault="00562611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При использовании Дер</w:t>
            </w:r>
            <w:r w:rsidR="003B2C2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ж</w:t>
            </w:r>
            <w:r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ателем</w:t>
            </w:r>
            <w:r w:rsidR="003B2C2A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 карты не допускается:</w:t>
            </w:r>
          </w:p>
          <w:p w14:paraId="7F56595B" w14:textId="02637425" w:rsidR="002B340C" w:rsidRPr="003B2C2A" w:rsidRDefault="003B2C2A" w:rsidP="003B2C2A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</w:pP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Использование </w:t>
            </w:r>
            <w:r w:rsidR="00D66C9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технического устройства (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ТУ</w:t>
            </w:r>
            <w:r w:rsidR="00D66C9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)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при наличии признаков его неисправной работы (например, нахождение в режиме</w:t>
            </w:r>
            <w:r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ожидания в течение длительного времени, самопроизвольная перезагрузка и т.д.).</w:t>
            </w:r>
          </w:p>
          <w:p w14:paraId="3F7D21FA" w14:textId="1D4CF59A" w:rsidR="003B2C2A" w:rsidRPr="003B2C2A" w:rsidRDefault="003B2C2A" w:rsidP="003B2C2A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Использование ТУ при наличии на нем дополнительных устройств, не соответствующих его</w:t>
            </w:r>
            <w:r w:rsidRPr="003B2C2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конструкции, расположенных в месте набора ПИН-кода и в месте для приема карт (например, наличие</w:t>
            </w:r>
            <w:r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неровно установленной клавиатуры набора ПИН-кода)</w:t>
            </w:r>
            <w:r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3BA0631" w14:textId="009AC892" w:rsidR="003B2C2A" w:rsidRPr="003B2C2A" w:rsidRDefault="003B2C2A" w:rsidP="00D66C95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Использование </w:t>
            </w:r>
            <w:r w:rsidR="00A80CB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банковской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карты для совершения операции оплаты Товаров в </w:t>
            </w:r>
            <w:r w:rsidR="00D66C9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т</w:t>
            </w:r>
            <w:r w:rsidR="00D66C95" w:rsidRPr="00D66C9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оргово-сервисн</w:t>
            </w:r>
            <w:r w:rsidR="00D66C9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ых</w:t>
            </w:r>
            <w:r w:rsidR="00D66C95" w:rsidRPr="00D66C9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предприяти</w:t>
            </w:r>
            <w:r w:rsidR="00D66C9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ях</w:t>
            </w:r>
            <w:r w:rsidR="00D66C95" w:rsidRPr="00D66C9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66C9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(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ТСП</w:t>
            </w:r>
            <w:r w:rsidR="00D66C9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)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, если в</w:t>
            </w:r>
            <w:r w:rsidR="00D66C9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B2C2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процессе оплаты требуется выполнение действий с </w:t>
            </w:r>
            <w:r w:rsidR="00A80CB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банковской 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картой вне контроля (поля зрения)</w:t>
            </w:r>
            <w:r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Держателя</w:t>
            </w:r>
            <w:r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367DE8F" w14:textId="12842A08" w:rsidR="003B2C2A" w:rsidRPr="003B2C2A" w:rsidRDefault="003B2C2A" w:rsidP="003B2C2A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Подписание Держателем Документа по операциям с использованием </w:t>
            </w:r>
            <w:r w:rsidR="00A80CB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банковской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карты без</w:t>
            </w:r>
            <w:r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проверки правильности отражения в нем информации об итоговой сумме операции, валюте операции, дате</w:t>
            </w:r>
            <w:r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операции, номере </w:t>
            </w:r>
            <w:r w:rsidR="00A80CB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банковской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карты, с использованием которой совершалась операция,</w:t>
            </w:r>
            <w:r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наименования ТСП, в котором совершена покупка, а также в случае некорректного отражения указанной</w:t>
            </w:r>
            <w:r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B2C2A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информации.</w:t>
            </w:r>
          </w:p>
          <w:p w14:paraId="2414343E" w14:textId="1AFC541E" w:rsidR="003B2C2A" w:rsidRPr="00A80CB5" w:rsidRDefault="003B2C2A" w:rsidP="003B2C2A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80CB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Использование </w:t>
            </w:r>
            <w:r w:rsidR="00A80CB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банковской</w:t>
            </w:r>
            <w:r w:rsidRPr="00A80CB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карты для оплаты Товаров в ТСП, в том числе в сети «Интернет»,</w:t>
            </w:r>
            <w:r w:rsidR="00A80CB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80CB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репутация которых, при проявлении Держателем должной осмотрительности, не вызывает полного</w:t>
            </w:r>
            <w:r w:rsidR="00A80CB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80CB5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доверия.</w:t>
            </w:r>
          </w:p>
        </w:tc>
      </w:tr>
      <w:tr w:rsidR="002B340C" w:rsidRPr="00504C48" w14:paraId="2018B545" w14:textId="77777777" w:rsidTr="00421148">
        <w:tblPrEx>
          <w:tblBorders>
            <w:left w:val="nil"/>
            <w:right w:val="nil"/>
          </w:tblBorders>
        </w:tblPrEx>
        <w:tc>
          <w:tcPr>
            <w:tcW w:w="9985" w:type="dxa"/>
            <w:gridSpan w:val="3"/>
            <w:tcBorders>
              <w:left w:val="nil"/>
              <w:bottom w:val="nil"/>
              <w:right w:val="nil"/>
            </w:tcBorders>
          </w:tcPr>
          <w:p w14:paraId="51AACA1E" w14:textId="1820E041" w:rsidR="002B340C" w:rsidRPr="00504C48" w:rsidRDefault="002B340C" w:rsidP="002B340C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14:paraId="735F1072" w14:textId="77777777" w:rsidR="00BE7FA3" w:rsidRPr="002B340C" w:rsidRDefault="00BE7FA3" w:rsidP="002B340C">
      <w:pPr>
        <w:pStyle w:val="15"/>
        <w:tabs>
          <w:tab w:val="left" w:pos="986"/>
          <w:tab w:val="left" w:pos="1134"/>
        </w:tabs>
        <w:spacing w:after="0"/>
        <w:ind w:left="709" w:firstLine="0"/>
        <w:rPr>
          <w:rFonts w:ascii="Times New Roman" w:hAnsi="Times New Roman" w:cs="Times New Roman"/>
          <w:sz w:val="24"/>
          <w:szCs w:val="24"/>
        </w:rPr>
      </w:pPr>
    </w:p>
    <w:p w14:paraId="122AC29B" w14:textId="00961143" w:rsidR="00346BDA" w:rsidRPr="002B340C" w:rsidRDefault="00346BDA" w:rsidP="002B340C">
      <w:pPr>
        <w:pStyle w:val="14"/>
        <w:keepNext/>
        <w:keepLines/>
        <w:numPr>
          <w:ilvl w:val="0"/>
          <w:numId w:val="7"/>
        </w:numPr>
        <w:shd w:val="clear" w:color="auto" w:fill="auto"/>
        <w:tabs>
          <w:tab w:val="left" w:pos="284"/>
        </w:tabs>
        <w:spacing w:after="0"/>
        <w:ind w:left="0" w:firstLine="0"/>
        <w:jc w:val="left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2B340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Контактная информация для </w:t>
      </w:r>
      <w:r w:rsidR="000A646A">
        <w:rPr>
          <w:rFonts w:ascii="Times New Roman" w:hAnsi="Times New Roman" w:cs="Times New Roman"/>
          <w:sz w:val="24"/>
          <w:szCs w:val="24"/>
          <w:lang w:eastAsia="ru-RU" w:bidi="ru-RU"/>
        </w:rPr>
        <w:t>общих вопросов по банковской карте</w:t>
      </w:r>
    </w:p>
    <w:p w14:paraId="1C461577" w14:textId="77777777" w:rsidR="00BE7FA3" w:rsidRPr="00292EA3" w:rsidRDefault="00BE7FA3" w:rsidP="00BE7FA3">
      <w:pPr>
        <w:pStyle w:val="15"/>
        <w:tabs>
          <w:tab w:val="left" w:pos="986"/>
        </w:tabs>
        <w:spacing w:after="0"/>
        <w:ind w:left="920" w:firstLine="0"/>
        <w:jc w:val="both"/>
        <w:rPr>
          <w:rFonts w:ascii="Times New Roman" w:hAnsi="Times New Roman" w:cs="Times New Roman"/>
        </w:rPr>
      </w:pPr>
    </w:p>
    <w:p w14:paraId="5F045DC2" w14:textId="1E33C43A" w:rsidR="00346BDA" w:rsidRPr="00292EA3" w:rsidRDefault="0056354F" w:rsidP="00BE7FA3">
      <w:pPr>
        <w:pStyle w:val="15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6BDA" w:rsidRPr="00292EA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</w:t>
      </w:r>
      <w:r w:rsidR="00346BDA" w:rsidRPr="00292EA3">
        <w:rPr>
          <w:rFonts w:ascii="Times New Roman" w:hAnsi="Times New Roman" w:cs="Times New Roman"/>
        </w:rPr>
        <w:t>.</w:t>
      </w:r>
      <w:r w:rsidR="00346BDA" w:rsidRPr="00292EA3">
        <w:rPr>
          <w:rFonts w:ascii="Times New Roman" w:hAnsi="Times New Roman" w:cs="Times New Roman"/>
        </w:rPr>
        <w:tab/>
        <w:t>Телефон Банка: +7 (495) 641-40-70</w:t>
      </w:r>
    </w:p>
    <w:p w14:paraId="458DD071" w14:textId="42FBAA3B" w:rsidR="00346BDA" w:rsidRPr="00292EA3" w:rsidRDefault="0056354F" w:rsidP="00BE7FA3">
      <w:pPr>
        <w:pStyle w:val="15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</w:t>
      </w:r>
      <w:r w:rsidR="00346BDA" w:rsidRPr="00292EA3">
        <w:rPr>
          <w:rFonts w:ascii="Times New Roman" w:hAnsi="Times New Roman" w:cs="Times New Roman"/>
        </w:rPr>
        <w:tab/>
        <w:t>Электро</w:t>
      </w:r>
      <w:r w:rsidR="007F50C1" w:rsidRPr="00292EA3">
        <w:rPr>
          <w:rFonts w:ascii="Times New Roman" w:hAnsi="Times New Roman" w:cs="Times New Roman"/>
        </w:rPr>
        <w:t>н</w:t>
      </w:r>
      <w:r w:rsidR="00346BDA" w:rsidRPr="00292EA3">
        <w:rPr>
          <w:rFonts w:ascii="Times New Roman" w:hAnsi="Times New Roman" w:cs="Times New Roman"/>
        </w:rPr>
        <w:t>ный адрес Банка: isbank@isbank.ru</w:t>
      </w:r>
    </w:p>
    <w:p w14:paraId="6C824747" w14:textId="4BBE6603" w:rsidR="00346BDA" w:rsidRPr="00292EA3" w:rsidRDefault="0056354F" w:rsidP="00BE7FA3">
      <w:pPr>
        <w:pStyle w:val="15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</w:t>
      </w:r>
      <w:r w:rsidR="00346BDA" w:rsidRPr="00292EA3">
        <w:rPr>
          <w:rFonts w:ascii="Times New Roman" w:hAnsi="Times New Roman" w:cs="Times New Roman"/>
        </w:rPr>
        <w:tab/>
        <w:t>Номера телефонов службы поддержки Банка-партнера ПАО Банк «ФК Открытие» в круглосуточном режиме: по России +7 800-700-78-77, по Москве +7 495 787-78-77</w:t>
      </w:r>
    </w:p>
    <w:sectPr w:rsidR="00346BDA" w:rsidRPr="00292EA3" w:rsidSect="00FE1498">
      <w:footerReference w:type="even" r:id="rId9"/>
      <w:footerReference w:type="default" r:id="rId10"/>
      <w:footerReference w:type="first" r:id="rId11"/>
      <w:pgSz w:w="11906" w:h="16838"/>
      <w:pgMar w:top="851" w:right="851" w:bottom="1134" w:left="1134" w:header="709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0B779F" w14:textId="77777777" w:rsidR="007E5ADE" w:rsidRDefault="007E5ADE" w:rsidP="00EB0D0E">
      <w:r>
        <w:separator/>
      </w:r>
    </w:p>
  </w:endnote>
  <w:endnote w:type="continuationSeparator" w:id="0">
    <w:p w14:paraId="72E64EC7" w14:textId="77777777" w:rsidR="007E5ADE" w:rsidRDefault="007E5ADE" w:rsidP="00EB0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CD6EE1" w14:textId="68EBC1A2" w:rsidR="00B01286" w:rsidRPr="00B01286" w:rsidRDefault="00B01286">
    <w:pPr>
      <w:pStyle w:val="af0"/>
      <w:rPr>
        <w:sz w:val="16"/>
        <w:szCs w:val="16"/>
      </w:rPr>
    </w:pPr>
    <w:r w:rsidRPr="00B01286">
      <w:rPr>
        <w:sz w:val="16"/>
        <w:szCs w:val="16"/>
        <w:lang w:val="en-US"/>
      </w:rPr>
      <w:t>Isbank</w:t>
    </w:r>
    <w:r w:rsidRPr="00B01286">
      <w:rPr>
        <w:sz w:val="16"/>
        <w:szCs w:val="16"/>
      </w:rPr>
      <w:t>.</w:t>
    </w:r>
    <w:r w:rsidRPr="00B01286">
      <w:rPr>
        <w:sz w:val="16"/>
        <w:szCs w:val="16"/>
        <w:lang w:val="en-US"/>
      </w:rPr>
      <w:t>ru</w:t>
    </w:r>
    <w:r>
      <w:rPr>
        <w:sz w:val="16"/>
        <w:szCs w:val="16"/>
      </w:rPr>
      <w:t xml:space="preserve"> </w:t>
    </w:r>
  </w:p>
  <w:p w14:paraId="61CA5031" w14:textId="77777777" w:rsidR="00B01286" w:rsidRP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</w:rPr>
      <w:t>+7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495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641-40-702</w:t>
    </w:r>
    <w:r w:rsidRPr="00B01286">
      <w:rPr>
        <w:sz w:val="16"/>
        <w:szCs w:val="16"/>
      </w:rPr>
      <w:ptab w:relativeTo="margin" w:alignment="right" w:leader="none"/>
    </w:r>
    <w:r>
      <w:rPr>
        <w:sz w:val="16"/>
        <w:szCs w:val="16"/>
      </w:rPr>
      <w:t>АО КБ «ИС Банк». Лицензия Банка России №3175 от 25.07.2015г.</w:t>
    </w:r>
  </w:p>
  <w:p w14:paraId="03ED9616" w14:textId="77777777" w:rsidR="00B01286" w:rsidRDefault="00B01286">
    <w:pPr>
      <w:pStyle w:val="af0"/>
      <w:rPr>
        <w:sz w:val="16"/>
        <w:szCs w:val="16"/>
      </w:rPr>
    </w:pPr>
    <w:r w:rsidRPr="00B01286">
      <w:rPr>
        <w:sz w:val="16"/>
        <w:szCs w:val="16"/>
      </w:rPr>
      <w:ptab w:relativeTo="margin" w:alignment="center" w:leader="none"/>
    </w:r>
  </w:p>
  <w:p w14:paraId="5140886C" w14:textId="39C8D6F8" w:rsidR="00B01286" w:rsidRPr="00B01286" w:rsidRDefault="00B01286">
    <w:pPr>
      <w:pStyle w:val="af0"/>
      <w:rPr>
        <w:sz w:val="16"/>
        <w:szCs w:val="16"/>
      </w:rPr>
    </w:pPr>
    <w:r>
      <w:rPr>
        <w:sz w:val="16"/>
        <w:szCs w:val="16"/>
      </w:rPr>
      <w:tab/>
      <w:t xml:space="preserve"> </w:t>
    </w:r>
    <w:r w:rsidRPr="00B01286">
      <w:rPr>
        <w:sz w:val="16"/>
        <w:szCs w:val="16"/>
      </w:rPr>
      <w:t xml:space="preserve">2 из </w:t>
    </w:r>
    <w:r>
      <w:rPr>
        <w:sz w:val="16"/>
        <w:szCs w:val="16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794989"/>
      <w:docPartObj>
        <w:docPartGallery w:val="Page Numbers (Bottom of Page)"/>
        <w:docPartUnique/>
      </w:docPartObj>
    </w:sdtPr>
    <w:sdtEndPr/>
    <w:sdtContent>
      <w:sdt>
        <w:sdtPr>
          <w:id w:val="-540678504"/>
          <w:docPartObj>
            <w:docPartGallery w:val="Page Numbers (Top of Page)"/>
            <w:docPartUnique/>
          </w:docPartObj>
        </w:sdtPr>
        <w:sdtEndPr/>
        <w:sdtContent>
          <w:p w14:paraId="419C7048" w14:textId="77777777" w:rsidR="00B01286" w:rsidRPr="00B01286" w:rsidRDefault="00B01286" w:rsidP="00B01286">
            <w:pPr>
              <w:pStyle w:val="af0"/>
              <w:rPr>
                <w:sz w:val="16"/>
                <w:szCs w:val="16"/>
              </w:rPr>
            </w:pPr>
            <w:r w:rsidRPr="00B01286">
              <w:rPr>
                <w:sz w:val="16"/>
                <w:szCs w:val="16"/>
                <w:lang w:val="en-US"/>
              </w:rPr>
              <w:t>Isbank</w:t>
            </w:r>
            <w:r w:rsidRPr="00B01286">
              <w:rPr>
                <w:sz w:val="16"/>
                <w:szCs w:val="16"/>
              </w:rPr>
              <w:t>.</w:t>
            </w:r>
            <w:r w:rsidRPr="00B01286">
              <w:rPr>
                <w:sz w:val="16"/>
                <w:szCs w:val="16"/>
                <w:lang w:val="en-US"/>
              </w:rPr>
              <w:t>ru</w:t>
            </w:r>
            <w:r>
              <w:rPr>
                <w:sz w:val="16"/>
                <w:szCs w:val="16"/>
              </w:rPr>
              <w:t xml:space="preserve"> </w:t>
            </w:r>
          </w:p>
          <w:p w14:paraId="160C0DA9" w14:textId="70AD1836" w:rsidR="00B01286" w:rsidRPr="002B5A38" w:rsidRDefault="00B01286" w:rsidP="00B01286">
            <w:pPr>
              <w:pStyle w:val="af0"/>
              <w:rPr>
                <w:sz w:val="16"/>
                <w:szCs w:val="16"/>
              </w:rPr>
            </w:pPr>
            <w:r w:rsidRPr="00B01286">
              <w:rPr>
                <w:sz w:val="16"/>
                <w:szCs w:val="16"/>
              </w:rPr>
              <w:t>+7</w:t>
            </w:r>
            <w:r w:rsidRPr="00B01286">
              <w:rPr>
                <w:sz w:val="16"/>
                <w:szCs w:val="16"/>
                <w:lang w:val="en-US"/>
              </w:rPr>
              <w:t> </w:t>
            </w:r>
            <w:r w:rsidRPr="00B01286">
              <w:rPr>
                <w:sz w:val="16"/>
                <w:szCs w:val="16"/>
              </w:rPr>
              <w:t>495</w:t>
            </w:r>
            <w:r w:rsidRPr="00B01286">
              <w:rPr>
                <w:sz w:val="16"/>
                <w:szCs w:val="16"/>
                <w:lang w:val="en-US"/>
              </w:rPr>
              <w:t> </w:t>
            </w:r>
            <w:r w:rsidRPr="00B01286">
              <w:rPr>
                <w:sz w:val="16"/>
                <w:szCs w:val="16"/>
              </w:rPr>
              <w:t>641-40-70</w:t>
            </w:r>
            <w:r w:rsidRPr="00B01286">
              <w:rPr>
                <w:sz w:val="16"/>
                <w:szCs w:val="16"/>
              </w:rPr>
              <w:ptab w:relativeTo="margin" w:alignment="right" w:leader="none"/>
            </w:r>
            <w:r>
              <w:rPr>
                <w:sz w:val="16"/>
                <w:szCs w:val="16"/>
              </w:rPr>
              <w:t xml:space="preserve">АО КБ «ИС Банк». Лицензия Банка России №3175 </w:t>
            </w:r>
            <w:r w:rsidRPr="002B5A38">
              <w:rPr>
                <w:sz w:val="16"/>
                <w:szCs w:val="16"/>
              </w:rPr>
              <w:t xml:space="preserve">от </w:t>
            </w:r>
            <w:r w:rsidR="00E04EE3" w:rsidRPr="002B5A38">
              <w:rPr>
                <w:sz w:val="16"/>
                <w:szCs w:val="16"/>
              </w:rPr>
              <w:t>31.08.2022</w:t>
            </w:r>
          </w:p>
          <w:p w14:paraId="15C8F2B6" w14:textId="6774DB11" w:rsidR="00B01286" w:rsidRDefault="00B01286">
            <w:pPr>
              <w:pStyle w:val="af0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014A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014A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0B0222C" w14:textId="71639E9D" w:rsidR="00A835D8" w:rsidRPr="00B01286" w:rsidRDefault="00A835D8" w:rsidP="00B01286">
    <w:pPr>
      <w:pStyle w:val="af0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F7A7B" w14:textId="77777777" w:rsidR="00B01286" w:rsidRP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  <w:lang w:val="en-US"/>
      </w:rPr>
      <w:t>Isbank</w:t>
    </w:r>
    <w:r w:rsidRPr="00B01286">
      <w:rPr>
        <w:sz w:val="16"/>
        <w:szCs w:val="16"/>
      </w:rPr>
      <w:t>.</w:t>
    </w:r>
    <w:r w:rsidRPr="00B01286">
      <w:rPr>
        <w:sz w:val="16"/>
        <w:szCs w:val="16"/>
        <w:lang w:val="en-US"/>
      </w:rPr>
      <w:t>ru</w:t>
    </w:r>
    <w:r>
      <w:rPr>
        <w:sz w:val="16"/>
        <w:szCs w:val="16"/>
      </w:rPr>
      <w:t xml:space="preserve"> </w:t>
    </w:r>
  </w:p>
  <w:p w14:paraId="6D4A732F" w14:textId="124FEBD6" w:rsidR="00B01286" w:rsidRP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</w:rPr>
      <w:t>+7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495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641-40-702</w:t>
    </w:r>
    <w:r w:rsidRPr="00B01286">
      <w:rPr>
        <w:sz w:val="16"/>
        <w:szCs w:val="16"/>
      </w:rPr>
      <w:ptab w:relativeTo="margin" w:alignment="right" w:leader="none"/>
    </w:r>
    <w:r>
      <w:rPr>
        <w:sz w:val="16"/>
        <w:szCs w:val="16"/>
      </w:rPr>
      <w:t xml:space="preserve">АО КБ «ИС Банк». Лицензия Банка России №3175 от </w:t>
    </w:r>
    <w:r w:rsidR="00E04EE3" w:rsidRPr="00E04EE3">
      <w:rPr>
        <w:color w:val="0000FF"/>
        <w:sz w:val="16"/>
        <w:szCs w:val="16"/>
      </w:rPr>
      <w:t>31</w:t>
    </w:r>
    <w:r w:rsidRPr="00E04EE3">
      <w:rPr>
        <w:color w:val="0000FF"/>
        <w:sz w:val="16"/>
        <w:szCs w:val="16"/>
      </w:rPr>
      <w:t>.0</w:t>
    </w:r>
    <w:r w:rsidR="00E04EE3" w:rsidRPr="00E04EE3">
      <w:rPr>
        <w:color w:val="0000FF"/>
        <w:sz w:val="16"/>
        <w:szCs w:val="16"/>
      </w:rPr>
      <w:t>8</w:t>
    </w:r>
    <w:r w:rsidRPr="00E04EE3">
      <w:rPr>
        <w:color w:val="0000FF"/>
        <w:sz w:val="16"/>
        <w:szCs w:val="16"/>
      </w:rPr>
      <w:t>.20</w:t>
    </w:r>
    <w:r w:rsidR="00E04EE3" w:rsidRPr="00E04EE3">
      <w:rPr>
        <w:color w:val="0000FF"/>
        <w:sz w:val="16"/>
        <w:szCs w:val="16"/>
      </w:rPr>
      <w:t>22</w:t>
    </w:r>
  </w:p>
  <w:p w14:paraId="5C31BC3F" w14:textId="77777777" w:rsid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</w:rPr>
      <w:ptab w:relativeTo="margin" w:alignment="center" w:leader="none"/>
    </w:r>
  </w:p>
  <w:p w14:paraId="6CBB13CD" w14:textId="224F55A3" w:rsidR="00B01286" w:rsidRPr="00B01286" w:rsidRDefault="00B01286">
    <w:pPr>
      <w:pStyle w:val="af0"/>
      <w:rPr>
        <w:sz w:val="16"/>
        <w:szCs w:val="16"/>
      </w:rPr>
    </w:pPr>
    <w:r>
      <w:rPr>
        <w:sz w:val="16"/>
        <w:szCs w:val="16"/>
      </w:rPr>
      <w:tab/>
      <w:t xml:space="preserve"> 1</w:t>
    </w:r>
    <w:r w:rsidRPr="00B01286">
      <w:rPr>
        <w:sz w:val="16"/>
        <w:szCs w:val="16"/>
      </w:rPr>
      <w:t xml:space="preserve"> из </w:t>
    </w:r>
    <w:r>
      <w:rPr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1EA515" w14:textId="77777777" w:rsidR="007E5ADE" w:rsidRDefault="007E5ADE" w:rsidP="00EB0D0E">
      <w:r>
        <w:separator/>
      </w:r>
    </w:p>
  </w:footnote>
  <w:footnote w:type="continuationSeparator" w:id="0">
    <w:p w14:paraId="3E89B5B5" w14:textId="77777777" w:rsidR="007E5ADE" w:rsidRDefault="007E5ADE" w:rsidP="00EB0D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FFFFFF80"/>
    <w:lvl w:ilvl="0">
      <w:start w:val="1"/>
      <w:numFmt w:val="bullet"/>
      <w:pStyle w:val="5"/>
      <w:lvlText w:val=""/>
      <w:lvlJc w:val="left"/>
      <w:pPr>
        <w:tabs>
          <w:tab w:val="left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18D2F83"/>
    <w:multiLevelType w:val="hybridMultilevel"/>
    <w:tmpl w:val="E8581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B70A3"/>
    <w:multiLevelType w:val="hybridMultilevel"/>
    <w:tmpl w:val="417E1278"/>
    <w:lvl w:ilvl="0" w:tplc="2A88077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A296C"/>
    <w:multiLevelType w:val="hybridMultilevel"/>
    <w:tmpl w:val="8A58C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A0E0A"/>
    <w:multiLevelType w:val="multilevel"/>
    <w:tmpl w:val="70306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0" w:hanging="360"/>
      </w:pPr>
      <w:rPr>
        <w:rFonts w:hint="default"/>
        <w:b w:val="0"/>
        <w:bCs/>
        <w:color w:val="000000"/>
      </w:rPr>
    </w:lvl>
    <w:lvl w:ilvl="2">
      <w:start w:val="1"/>
      <w:numFmt w:val="decimal"/>
      <w:isLgl/>
      <w:lvlText w:val="%1.%2.%3."/>
      <w:lvlJc w:val="left"/>
      <w:pPr>
        <w:ind w:left="12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640" w:hanging="108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0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00" w:hanging="1440"/>
      </w:pPr>
      <w:rPr>
        <w:rFonts w:hint="default"/>
        <w:color w:val="000000"/>
      </w:rPr>
    </w:lvl>
  </w:abstractNum>
  <w:abstractNum w:abstractNumId="6">
    <w:nsid w:val="2D2B14CE"/>
    <w:multiLevelType w:val="hybridMultilevel"/>
    <w:tmpl w:val="F5D6C6A0"/>
    <w:lvl w:ilvl="0" w:tplc="7A241524">
      <w:start w:val="1"/>
      <w:numFmt w:val="bullet"/>
      <w:pStyle w:val="NSPC-Text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FB27E3"/>
    <w:multiLevelType w:val="hybridMultilevel"/>
    <w:tmpl w:val="F97C9C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A4F0528"/>
    <w:multiLevelType w:val="hybridMultilevel"/>
    <w:tmpl w:val="A9F0E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9777D5"/>
    <w:multiLevelType w:val="multilevel"/>
    <w:tmpl w:val="8188AEEE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264891"/>
    <w:multiLevelType w:val="multilevel"/>
    <w:tmpl w:val="2AF2E7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1">
    <w:nsid w:val="7AD33580"/>
    <w:multiLevelType w:val="multilevel"/>
    <w:tmpl w:val="163A00C2"/>
    <w:lvl w:ilvl="0">
      <w:start w:val="1"/>
      <w:numFmt w:val="decimal"/>
      <w:pStyle w:val="NSPK-Header1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pStyle w:val="NSPK-TextNumeric2"/>
      <w:isLgl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SPK-TextNumeric3"/>
      <w:isLgl/>
      <w:lvlText w:val="%1.%2.%3."/>
      <w:lvlJc w:val="left"/>
      <w:pPr>
        <w:ind w:left="29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0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11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9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175" w:hanging="180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0"/>
  </w:num>
  <w:num w:numId="5">
    <w:abstractNumId w:val="9"/>
  </w:num>
  <w:num w:numId="6">
    <w:abstractNumId w:val="2"/>
  </w:num>
  <w:num w:numId="7">
    <w:abstractNumId w:val="5"/>
  </w:num>
  <w:num w:numId="8">
    <w:abstractNumId w:val="8"/>
  </w:num>
  <w:num w:numId="9">
    <w:abstractNumId w:val="4"/>
  </w:num>
  <w:num w:numId="10">
    <w:abstractNumId w:val="7"/>
  </w:num>
  <w:num w:numId="11">
    <w:abstractNumId w:val="10"/>
  </w:num>
  <w:num w:numId="1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878"/>
    <w:rsid w:val="00015733"/>
    <w:rsid w:val="000253C9"/>
    <w:rsid w:val="00034068"/>
    <w:rsid w:val="00034658"/>
    <w:rsid w:val="00034D59"/>
    <w:rsid w:val="00054878"/>
    <w:rsid w:val="00057A24"/>
    <w:rsid w:val="000629CE"/>
    <w:rsid w:val="00082E18"/>
    <w:rsid w:val="00084298"/>
    <w:rsid w:val="00085FF9"/>
    <w:rsid w:val="00092E3B"/>
    <w:rsid w:val="00094D5E"/>
    <w:rsid w:val="000A341F"/>
    <w:rsid w:val="000A646A"/>
    <w:rsid w:val="000B072C"/>
    <w:rsid w:val="000D1A27"/>
    <w:rsid w:val="000E1F73"/>
    <w:rsid w:val="00100DEB"/>
    <w:rsid w:val="001110ED"/>
    <w:rsid w:val="00114845"/>
    <w:rsid w:val="00121C18"/>
    <w:rsid w:val="001343E7"/>
    <w:rsid w:val="00150174"/>
    <w:rsid w:val="00154FB1"/>
    <w:rsid w:val="00162719"/>
    <w:rsid w:val="00185896"/>
    <w:rsid w:val="001A3653"/>
    <w:rsid w:val="001A45E2"/>
    <w:rsid w:val="001B128C"/>
    <w:rsid w:val="001C0A74"/>
    <w:rsid w:val="001E20A4"/>
    <w:rsid w:val="001E3160"/>
    <w:rsid w:val="00205DEE"/>
    <w:rsid w:val="00212641"/>
    <w:rsid w:val="00221833"/>
    <w:rsid w:val="002271C7"/>
    <w:rsid w:val="002363A3"/>
    <w:rsid w:val="00241749"/>
    <w:rsid w:val="00245823"/>
    <w:rsid w:val="00245D22"/>
    <w:rsid w:val="0024757E"/>
    <w:rsid w:val="002601B5"/>
    <w:rsid w:val="0026194D"/>
    <w:rsid w:val="00277625"/>
    <w:rsid w:val="00280768"/>
    <w:rsid w:val="00286B53"/>
    <w:rsid w:val="00290FBF"/>
    <w:rsid w:val="00292EA3"/>
    <w:rsid w:val="00294DF0"/>
    <w:rsid w:val="002A032F"/>
    <w:rsid w:val="002B2B9F"/>
    <w:rsid w:val="002B340C"/>
    <w:rsid w:val="002B3465"/>
    <w:rsid w:val="002B5A38"/>
    <w:rsid w:val="002B7661"/>
    <w:rsid w:val="002C3717"/>
    <w:rsid w:val="002C6F8B"/>
    <w:rsid w:val="002D59A8"/>
    <w:rsid w:val="002F3A4B"/>
    <w:rsid w:val="003014A0"/>
    <w:rsid w:val="0030615E"/>
    <w:rsid w:val="003101D2"/>
    <w:rsid w:val="00310A37"/>
    <w:rsid w:val="003144D7"/>
    <w:rsid w:val="00314594"/>
    <w:rsid w:val="00341587"/>
    <w:rsid w:val="00341D2B"/>
    <w:rsid w:val="00346BDA"/>
    <w:rsid w:val="0036227B"/>
    <w:rsid w:val="00362895"/>
    <w:rsid w:val="00363CA3"/>
    <w:rsid w:val="003725E9"/>
    <w:rsid w:val="00374D9D"/>
    <w:rsid w:val="003760F1"/>
    <w:rsid w:val="00380339"/>
    <w:rsid w:val="00382EBA"/>
    <w:rsid w:val="003A11FC"/>
    <w:rsid w:val="003B2C2A"/>
    <w:rsid w:val="003C0D16"/>
    <w:rsid w:val="003C107F"/>
    <w:rsid w:val="003E60D7"/>
    <w:rsid w:val="00405EB3"/>
    <w:rsid w:val="004079A3"/>
    <w:rsid w:val="004140C0"/>
    <w:rsid w:val="00421148"/>
    <w:rsid w:val="00425749"/>
    <w:rsid w:val="00446784"/>
    <w:rsid w:val="004572EE"/>
    <w:rsid w:val="00466D39"/>
    <w:rsid w:val="00474668"/>
    <w:rsid w:val="00497A5B"/>
    <w:rsid w:val="004B3939"/>
    <w:rsid w:val="004C5DF4"/>
    <w:rsid w:val="004E122A"/>
    <w:rsid w:val="004E1FD1"/>
    <w:rsid w:val="004E209C"/>
    <w:rsid w:val="004E2F8E"/>
    <w:rsid w:val="004F0D50"/>
    <w:rsid w:val="00504C48"/>
    <w:rsid w:val="00504DAA"/>
    <w:rsid w:val="0050534E"/>
    <w:rsid w:val="005100C3"/>
    <w:rsid w:val="00514232"/>
    <w:rsid w:val="00520DEB"/>
    <w:rsid w:val="00521E42"/>
    <w:rsid w:val="005238A6"/>
    <w:rsid w:val="00536222"/>
    <w:rsid w:val="00536E27"/>
    <w:rsid w:val="0054050E"/>
    <w:rsid w:val="00552CC6"/>
    <w:rsid w:val="005535A2"/>
    <w:rsid w:val="00555EE6"/>
    <w:rsid w:val="00562611"/>
    <w:rsid w:val="0056354F"/>
    <w:rsid w:val="00567A30"/>
    <w:rsid w:val="00567A90"/>
    <w:rsid w:val="0058648B"/>
    <w:rsid w:val="005A070D"/>
    <w:rsid w:val="005C3CF7"/>
    <w:rsid w:val="005C5082"/>
    <w:rsid w:val="005C5466"/>
    <w:rsid w:val="005C7626"/>
    <w:rsid w:val="005D37E1"/>
    <w:rsid w:val="005E4C49"/>
    <w:rsid w:val="005F4D27"/>
    <w:rsid w:val="005F660B"/>
    <w:rsid w:val="005F7EB8"/>
    <w:rsid w:val="006010EB"/>
    <w:rsid w:val="0060751F"/>
    <w:rsid w:val="0061677F"/>
    <w:rsid w:val="006170FD"/>
    <w:rsid w:val="00631D7F"/>
    <w:rsid w:val="00636195"/>
    <w:rsid w:val="00661CCA"/>
    <w:rsid w:val="00673C2E"/>
    <w:rsid w:val="00677F05"/>
    <w:rsid w:val="00686140"/>
    <w:rsid w:val="0069107C"/>
    <w:rsid w:val="00692A58"/>
    <w:rsid w:val="00694395"/>
    <w:rsid w:val="006A0128"/>
    <w:rsid w:val="006A1055"/>
    <w:rsid w:val="006A17EF"/>
    <w:rsid w:val="006C0E14"/>
    <w:rsid w:val="006D2B26"/>
    <w:rsid w:val="006E1934"/>
    <w:rsid w:val="006E43E3"/>
    <w:rsid w:val="00723703"/>
    <w:rsid w:val="007241D5"/>
    <w:rsid w:val="007268E9"/>
    <w:rsid w:val="007340B4"/>
    <w:rsid w:val="007400FD"/>
    <w:rsid w:val="00741BD7"/>
    <w:rsid w:val="0074297A"/>
    <w:rsid w:val="00743DE9"/>
    <w:rsid w:val="0076495D"/>
    <w:rsid w:val="0079414E"/>
    <w:rsid w:val="007A6289"/>
    <w:rsid w:val="007B2FA7"/>
    <w:rsid w:val="007B7819"/>
    <w:rsid w:val="007E01CF"/>
    <w:rsid w:val="007E0F3D"/>
    <w:rsid w:val="007E195B"/>
    <w:rsid w:val="007E5ADE"/>
    <w:rsid w:val="007F254D"/>
    <w:rsid w:val="007F50C1"/>
    <w:rsid w:val="00803069"/>
    <w:rsid w:val="00804E1E"/>
    <w:rsid w:val="00851147"/>
    <w:rsid w:val="008520BD"/>
    <w:rsid w:val="00865D35"/>
    <w:rsid w:val="0087280F"/>
    <w:rsid w:val="00875985"/>
    <w:rsid w:val="00877827"/>
    <w:rsid w:val="00887F0A"/>
    <w:rsid w:val="00892C9B"/>
    <w:rsid w:val="008B01DF"/>
    <w:rsid w:val="008B3810"/>
    <w:rsid w:val="008B3A33"/>
    <w:rsid w:val="008C2DE0"/>
    <w:rsid w:val="008D23CA"/>
    <w:rsid w:val="008F5B44"/>
    <w:rsid w:val="008F6B26"/>
    <w:rsid w:val="0091547A"/>
    <w:rsid w:val="009263E9"/>
    <w:rsid w:val="0093013C"/>
    <w:rsid w:val="00932C45"/>
    <w:rsid w:val="0094489F"/>
    <w:rsid w:val="009509C1"/>
    <w:rsid w:val="00950EF6"/>
    <w:rsid w:val="00954CF9"/>
    <w:rsid w:val="00955A5E"/>
    <w:rsid w:val="00970CD2"/>
    <w:rsid w:val="00977DEE"/>
    <w:rsid w:val="00980FCC"/>
    <w:rsid w:val="0098550F"/>
    <w:rsid w:val="009903F3"/>
    <w:rsid w:val="0099193C"/>
    <w:rsid w:val="009A1D1A"/>
    <w:rsid w:val="009A5F0C"/>
    <w:rsid w:val="009C7E33"/>
    <w:rsid w:val="009E45FB"/>
    <w:rsid w:val="009F0F5F"/>
    <w:rsid w:val="009F59FE"/>
    <w:rsid w:val="00A17D34"/>
    <w:rsid w:val="00A33981"/>
    <w:rsid w:val="00A805DA"/>
    <w:rsid w:val="00A80CB5"/>
    <w:rsid w:val="00A835D8"/>
    <w:rsid w:val="00AB064E"/>
    <w:rsid w:val="00AD2EA3"/>
    <w:rsid w:val="00AD4B91"/>
    <w:rsid w:val="00AF1216"/>
    <w:rsid w:val="00B000D9"/>
    <w:rsid w:val="00B01286"/>
    <w:rsid w:val="00B02615"/>
    <w:rsid w:val="00B10928"/>
    <w:rsid w:val="00B1617E"/>
    <w:rsid w:val="00B36BF3"/>
    <w:rsid w:val="00B41B7B"/>
    <w:rsid w:val="00B436D2"/>
    <w:rsid w:val="00B47B29"/>
    <w:rsid w:val="00B54DDE"/>
    <w:rsid w:val="00B56FDE"/>
    <w:rsid w:val="00B71CDE"/>
    <w:rsid w:val="00B7458B"/>
    <w:rsid w:val="00B85E0E"/>
    <w:rsid w:val="00BD53BF"/>
    <w:rsid w:val="00BE564A"/>
    <w:rsid w:val="00BE7FA3"/>
    <w:rsid w:val="00C13592"/>
    <w:rsid w:val="00C16483"/>
    <w:rsid w:val="00C1778D"/>
    <w:rsid w:val="00C20AA4"/>
    <w:rsid w:val="00C33864"/>
    <w:rsid w:val="00C36590"/>
    <w:rsid w:val="00C3720D"/>
    <w:rsid w:val="00C438ED"/>
    <w:rsid w:val="00C44FA2"/>
    <w:rsid w:val="00C4522D"/>
    <w:rsid w:val="00C4531E"/>
    <w:rsid w:val="00C53800"/>
    <w:rsid w:val="00C732CE"/>
    <w:rsid w:val="00CA2CE3"/>
    <w:rsid w:val="00CA7A16"/>
    <w:rsid w:val="00CB71E1"/>
    <w:rsid w:val="00CD2DC9"/>
    <w:rsid w:val="00CD4EBB"/>
    <w:rsid w:val="00CD50F5"/>
    <w:rsid w:val="00CE20F9"/>
    <w:rsid w:val="00CE3BCD"/>
    <w:rsid w:val="00CF0CBC"/>
    <w:rsid w:val="00CF1897"/>
    <w:rsid w:val="00CF3877"/>
    <w:rsid w:val="00CF5D5E"/>
    <w:rsid w:val="00D0260A"/>
    <w:rsid w:val="00D06CCD"/>
    <w:rsid w:val="00D07ABE"/>
    <w:rsid w:val="00D100FE"/>
    <w:rsid w:val="00D10CF1"/>
    <w:rsid w:val="00D12C67"/>
    <w:rsid w:val="00D15C98"/>
    <w:rsid w:val="00D25C27"/>
    <w:rsid w:val="00D26081"/>
    <w:rsid w:val="00D36F6A"/>
    <w:rsid w:val="00D4354F"/>
    <w:rsid w:val="00D57CB1"/>
    <w:rsid w:val="00D6335A"/>
    <w:rsid w:val="00D66C95"/>
    <w:rsid w:val="00D72098"/>
    <w:rsid w:val="00D85FED"/>
    <w:rsid w:val="00D86995"/>
    <w:rsid w:val="00D86F76"/>
    <w:rsid w:val="00D979AD"/>
    <w:rsid w:val="00DA1491"/>
    <w:rsid w:val="00DA495E"/>
    <w:rsid w:val="00DB0B71"/>
    <w:rsid w:val="00DC31C7"/>
    <w:rsid w:val="00DE2F99"/>
    <w:rsid w:val="00DE7EB1"/>
    <w:rsid w:val="00DF416E"/>
    <w:rsid w:val="00E04EE3"/>
    <w:rsid w:val="00E10CED"/>
    <w:rsid w:val="00E23E8F"/>
    <w:rsid w:val="00E309B4"/>
    <w:rsid w:val="00E423F0"/>
    <w:rsid w:val="00E60C64"/>
    <w:rsid w:val="00E66261"/>
    <w:rsid w:val="00E83D26"/>
    <w:rsid w:val="00E91737"/>
    <w:rsid w:val="00EA0B5A"/>
    <w:rsid w:val="00EA1D32"/>
    <w:rsid w:val="00EB0D0E"/>
    <w:rsid w:val="00EB148C"/>
    <w:rsid w:val="00EC34AC"/>
    <w:rsid w:val="00EC4543"/>
    <w:rsid w:val="00F0619A"/>
    <w:rsid w:val="00F3026C"/>
    <w:rsid w:val="00F30782"/>
    <w:rsid w:val="00F32AD4"/>
    <w:rsid w:val="00F35765"/>
    <w:rsid w:val="00F42C16"/>
    <w:rsid w:val="00F5642D"/>
    <w:rsid w:val="00F74FA0"/>
    <w:rsid w:val="00F8454F"/>
    <w:rsid w:val="00FC55FB"/>
    <w:rsid w:val="00FD1423"/>
    <w:rsid w:val="00FE1498"/>
    <w:rsid w:val="00FE197E"/>
    <w:rsid w:val="00FF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221D8F1"/>
  <w15:docId w15:val="{43699BC0-90C0-4F36-9B51-D3A09DCB9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878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DE2F99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0"/>
    <w:link w:val="20"/>
    <w:qFormat/>
    <w:rsid w:val="00054878"/>
    <w:pPr>
      <w:keepNext/>
      <w:numPr>
        <w:ilvl w:val="1"/>
        <w:numId w:val="1"/>
      </w:numPr>
      <w:outlineLvl w:val="1"/>
    </w:pPr>
    <w:rPr>
      <w:i/>
    </w:rPr>
  </w:style>
  <w:style w:type="paragraph" w:styleId="3">
    <w:name w:val="heading 3"/>
    <w:basedOn w:val="a"/>
    <w:next w:val="a0"/>
    <w:link w:val="30"/>
    <w:qFormat/>
    <w:rsid w:val="00054878"/>
    <w:pPr>
      <w:keepNext/>
      <w:numPr>
        <w:ilvl w:val="2"/>
        <w:numId w:val="1"/>
      </w:numPr>
      <w:ind w:left="0" w:firstLine="540"/>
      <w:jc w:val="both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054878"/>
    <w:rPr>
      <w:rFonts w:ascii="Arial" w:eastAsia="SimSun" w:hAnsi="Arial" w:cs="Mangal"/>
      <w:i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1"/>
    <w:link w:val="3"/>
    <w:rsid w:val="00054878"/>
    <w:rPr>
      <w:rFonts w:ascii="Arial" w:eastAsia="SimSun" w:hAnsi="Arial" w:cs="Mangal"/>
      <w:b/>
      <w:kern w:val="1"/>
      <w:sz w:val="24"/>
      <w:szCs w:val="24"/>
      <w:lang w:eastAsia="hi-IN" w:bidi="hi-IN"/>
    </w:rPr>
  </w:style>
  <w:style w:type="paragraph" w:styleId="a0">
    <w:name w:val="Body Text"/>
    <w:basedOn w:val="a"/>
    <w:link w:val="a4"/>
    <w:uiPriority w:val="99"/>
    <w:semiHidden/>
    <w:unhideWhenUsed/>
    <w:rsid w:val="00054878"/>
    <w:pPr>
      <w:spacing w:after="120"/>
    </w:pPr>
    <w:rPr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054878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styleId="a5">
    <w:name w:val="Strong"/>
    <w:basedOn w:val="a1"/>
    <w:uiPriority w:val="22"/>
    <w:qFormat/>
    <w:rsid w:val="004572EE"/>
    <w:rPr>
      <w:b/>
      <w:bCs/>
    </w:rPr>
  </w:style>
  <w:style w:type="character" w:customStyle="1" w:styleId="10">
    <w:name w:val="Заголовок 1 Знак"/>
    <w:basedOn w:val="a1"/>
    <w:link w:val="1"/>
    <w:uiPriority w:val="9"/>
    <w:rsid w:val="00DE2F99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EC34AC"/>
    <w:rPr>
      <w:rFonts w:ascii="Segoe UI" w:hAnsi="Segoe UI"/>
      <w:sz w:val="18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EC34AC"/>
    <w:rPr>
      <w:rFonts w:ascii="Segoe UI" w:eastAsia="SimSun" w:hAnsi="Segoe UI" w:cs="Mangal"/>
      <w:kern w:val="1"/>
      <w:sz w:val="18"/>
      <w:szCs w:val="16"/>
      <w:lang w:eastAsia="hi-IN" w:bidi="hi-IN"/>
    </w:rPr>
  </w:style>
  <w:style w:type="table" w:styleId="a8">
    <w:name w:val="Table Grid"/>
    <w:basedOn w:val="a2"/>
    <w:uiPriority w:val="39"/>
    <w:rsid w:val="00EB0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otnote reference"/>
    <w:aliases w:val="fr,Used by Word for Help footnote symbols"/>
    <w:uiPriority w:val="99"/>
    <w:unhideWhenUsed/>
    <w:qFormat/>
    <w:rsid w:val="00EB0D0E"/>
    <w:rPr>
      <w:rFonts w:ascii="Times New Roman" w:hAnsi="Times New Roman" w:cs="Times New Roman" w:hint="default"/>
      <w:vertAlign w:val="superscript"/>
    </w:rPr>
  </w:style>
  <w:style w:type="paragraph" w:customStyle="1" w:styleId="NSPK-Header1">
    <w:name w:val="NSPK-Header 1"/>
    <w:basedOn w:val="1"/>
    <w:qFormat/>
    <w:rsid w:val="00EB0D0E"/>
    <w:pPr>
      <w:numPr>
        <w:numId w:val="2"/>
      </w:numPr>
      <w:suppressAutoHyphens w:val="0"/>
      <w:spacing w:after="120" w:line="36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kern w:val="32"/>
      <w:szCs w:val="32"/>
      <w:lang w:eastAsia="ru-RU" w:bidi="ar-SA"/>
    </w:rPr>
  </w:style>
  <w:style w:type="paragraph" w:customStyle="1" w:styleId="NSPK-Text">
    <w:name w:val="NSPK-Text"/>
    <w:basedOn w:val="a"/>
    <w:link w:val="NSPK-Text0"/>
    <w:qFormat/>
    <w:rsid w:val="00EB0D0E"/>
    <w:pPr>
      <w:suppressAutoHyphens w:val="0"/>
      <w:spacing w:before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NSPK-TableText">
    <w:name w:val="NSPK-Table Text"/>
    <w:basedOn w:val="a"/>
    <w:link w:val="NSPK-TableText0"/>
    <w:qFormat/>
    <w:rsid w:val="00EB0D0E"/>
    <w:pPr>
      <w:suppressAutoHyphens w:val="0"/>
      <w:jc w:val="both"/>
    </w:pPr>
    <w:rPr>
      <w:rFonts w:ascii="Times New Roman" w:eastAsia="Calibri" w:hAnsi="Times New Roman" w:cs="Times New Roman"/>
      <w:kern w:val="0"/>
      <w:lang w:eastAsia="ru-RU" w:bidi="ar-SA"/>
    </w:rPr>
  </w:style>
  <w:style w:type="character" w:customStyle="1" w:styleId="NSPK-Text0">
    <w:name w:val="NSPK-Text Знак"/>
    <w:basedOn w:val="a1"/>
    <w:link w:val="NSPK-Text"/>
    <w:rsid w:val="00EB0D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SPK-TableText0">
    <w:name w:val="NSPK-Table Text Знак"/>
    <w:basedOn w:val="NSPK-Text0"/>
    <w:link w:val="NSPK-TableText"/>
    <w:rsid w:val="00EB0D0E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NSPK-TextNumeric3">
    <w:name w:val="NSPK-Text Numeric 3"/>
    <w:basedOn w:val="a"/>
    <w:link w:val="NSPK-TextNumeric30"/>
    <w:qFormat/>
    <w:rsid w:val="00EB0D0E"/>
    <w:pPr>
      <w:numPr>
        <w:ilvl w:val="2"/>
        <w:numId w:val="2"/>
      </w:numPr>
      <w:tabs>
        <w:tab w:val="left" w:pos="1701"/>
      </w:tabs>
      <w:suppressAutoHyphens w:val="0"/>
      <w:spacing w:after="120" w:line="360" w:lineRule="auto"/>
      <w:ind w:left="851" w:firstLine="0"/>
      <w:jc w:val="both"/>
    </w:pPr>
    <w:rPr>
      <w:rFonts w:ascii="Times New Roman" w:eastAsia="Times New Roman" w:hAnsi="Times New Roman" w:cs="Times New Roman"/>
      <w:bCs/>
      <w:iCs/>
      <w:kern w:val="0"/>
      <w:szCs w:val="28"/>
      <w:lang w:eastAsia="ru-RU" w:bidi="ar-SA"/>
    </w:rPr>
  </w:style>
  <w:style w:type="paragraph" w:customStyle="1" w:styleId="NSPK-TextNumeric2">
    <w:name w:val="NSPK-Text Numeric 2"/>
    <w:basedOn w:val="a"/>
    <w:qFormat/>
    <w:rsid w:val="00EB0D0E"/>
    <w:pPr>
      <w:numPr>
        <w:ilvl w:val="1"/>
        <w:numId w:val="2"/>
      </w:numPr>
      <w:tabs>
        <w:tab w:val="left" w:pos="1418"/>
      </w:tabs>
      <w:suppressAutoHyphens w:val="0"/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NSPK-Footnote">
    <w:name w:val="NSPK-Footnote"/>
    <w:basedOn w:val="aa"/>
    <w:qFormat/>
    <w:rsid w:val="00EB0D0E"/>
    <w:pPr>
      <w:suppressAutoHyphens w:val="0"/>
      <w:spacing w:line="360" w:lineRule="auto"/>
      <w:ind w:firstLine="567"/>
      <w:jc w:val="both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paragraph" w:customStyle="1" w:styleId="NSPK-TextNumeric4">
    <w:name w:val="NSPK-Text Numeric 4"/>
    <w:basedOn w:val="NSPK-TextNumeric3"/>
    <w:link w:val="NSPK-TextNumeric40"/>
    <w:qFormat/>
    <w:rsid w:val="00EB0D0E"/>
    <w:pPr>
      <w:numPr>
        <w:ilvl w:val="0"/>
        <w:numId w:val="0"/>
      </w:numPr>
    </w:pPr>
    <w:rPr>
      <w:lang w:val="en-US"/>
    </w:rPr>
  </w:style>
  <w:style w:type="character" w:customStyle="1" w:styleId="NSPK-TextNumeric30">
    <w:name w:val="NSPK-Text Numeric 3 Знак"/>
    <w:basedOn w:val="a1"/>
    <w:link w:val="NSPK-TextNumeric3"/>
    <w:rsid w:val="00EB0D0E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NSPK-TextNumeric40">
    <w:name w:val="NSPK-Text Numeric 4 Знак"/>
    <w:basedOn w:val="NSPK-TextNumeric30"/>
    <w:link w:val="NSPK-TextNumeric4"/>
    <w:rsid w:val="00EB0D0E"/>
    <w:rPr>
      <w:rFonts w:ascii="Times New Roman" w:eastAsia="Times New Roman" w:hAnsi="Times New Roman" w:cs="Times New Roman"/>
      <w:bCs/>
      <w:iCs/>
      <w:sz w:val="24"/>
      <w:szCs w:val="28"/>
      <w:lang w:val="en-US" w:eastAsia="ru-RU"/>
    </w:rPr>
  </w:style>
  <w:style w:type="paragraph" w:customStyle="1" w:styleId="U-Text">
    <w:name w:val="U-Text"/>
    <w:basedOn w:val="a"/>
    <w:link w:val="U-Text0"/>
    <w:uiPriority w:val="99"/>
    <w:qFormat/>
    <w:rsid w:val="00EB0D0E"/>
    <w:pPr>
      <w:suppressAutoHyphens w:val="0"/>
      <w:spacing w:before="240" w:line="360" w:lineRule="auto"/>
      <w:jc w:val="both"/>
    </w:pPr>
    <w:rPr>
      <w:rFonts w:ascii="Tahoma" w:eastAsia="Times New Roman" w:hAnsi="Tahoma" w:cs="Times New Roman"/>
      <w:kern w:val="0"/>
      <w:szCs w:val="20"/>
      <w:lang w:eastAsia="en-US" w:bidi="en-US"/>
    </w:rPr>
  </w:style>
  <w:style w:type="character" w:customStyle="1" w:styleId="U-Text0">
    <w:name w:val="U-Text Знак"/>
    <w:link w:val="U-Text"/>
    <w:uiPriority w:val="99"/>
    <w:rsid w:val="00EB0D0E"/>
    <w:rPr>
      <w:rFonts w:ascii="Tahoma" w:eastAsia="Times New Roman" w:hAnsi="Tahoma" w:cs="Times New Roman"/>
      <w:sz w:val="24"/>
      <w:szCs w:val="20"/>
      <w:lang w:bidi="en-US"/>
    </w:rPr>
  </w:style>
  <w:style w:type="paragraph" w:styleId="aa">
    <w:name w:val="footnote text"/>
    <w:basedOn w:val="a"/>
    <w:link w:val="ab"/>
    <w:uiPriority w:val="99"/>
    <w:unhideWhenUsed/>
    <w:qFormat/>
    <w:rsid w:val="00EB0D0E"/>
    <w:rPr>
      <w:sz w:val="20"/>
      <w:szCs w:val="18"/>
    </w:rPr>
  </w:style>
  <w:style w:type="character" w:customStyle="1" w:styleId="ab">
    <w:name w:val="Текст сноски Знак"/>
    <w:basedOn w:val="a1"/>
    <w:link w:val="aa"/>
    <w:uiPriority w:val="99"/>
    <w:semiHidden/>
    <w:rsid w:val="00EB0D0E"/>
    <w:rPr>
      <w:rFonts w:ascii="Arial" w:eastAsia="SimSun" w:hAnsi="Arial" w:cs="Mangal"/>
      <w:kern w:val="1"/>
      <w:sz w:val="20"/>
      <w:szCs w:val="18"/>
      <w:lang w:eastAsia="hi-IN" w:bidi="hi-IN"/>
    </w:rPr>
  </w:style>
  <w:style w:type="paragraph" w:customStyle="1" w:styleId="NSPC-Text">
    <w:name w:val="NSPC-Text"/>
    <w:basedOn w:val="a"/>
    <w:link w:val="NSPC-Text0"/>
    <w:qFormat/>
    <w:rsid w:val="00E66261"/>
    <w:pPr>
      <w:suppressAutoHyphens w:val="0"/>
      <w:spacing w:before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NSPC-Text0">
    <w:name w:val="NSPC-Text Знак"/>
    <w:basedOn w:val="a1"/>
    <w:link w:val="NSPC-Text"/>
    <w:qFormat/>
    <w:rsid w:val="00E66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SPC-TextBullet1">
    <w:name w:val="NSPC-Text Bullet 1"/>
    <w:basedOn w:val="ac"/>
    <w:link w:val="NSPC-TextBullet10"/>
    <w:qFormat/>
    <w:rsid w:val="00E66261"/>
    <w:pPr>
      <w:numPr>
        <w:numId w:val="3"/>
      </w:numPr>
      <w:tabs>
        <w:tab w:val="left" w:pos="1134"/>
      </w:tabs>
      <w:suppressAutoHyphens w:val="0"/>
      <w:autoSpaceDE w:val="0"/>
      <w:autoSpaceDN w:val="0"/>
      <w:adjustRightInd w:val="0"/>
      <w:spacing w:before="120" w:line="360" w:lineRule="auto"/>
      <w:ind w:left="1701" w:hanging="567"/>
      <w:jc w:val="both"/>
    </w:pPr>
    <w:rPr>
      <w:rFonts w:ascii="Times New Roman" w:eastAsia="Times New Roman" w:hAnsi="Times New Roman" w:cs="Times New Roman"/>
      <w:kern w:val="0"/>
      <w:szCs w:val="24"/>
      <w:lang w:eastAsia="ru-RU" w:bidi="ar-SA"/>
    </w:rPr>
  </w:style>
  <w:style w:type="character" w:customStyle="1" w:styleId="NSPC-TextBullet10">
    <w:name w:val="NSPC-Text Bullet 1 Знак"/>
    <w:basedOn w:val="a1"/>
    <w:link w:val="NSPC-TextBullet1"/>
    <w:rsid w:val="00E66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SPCFootnote">
    <w:name w:val="NSPC Footnote"/>
    <w:basedOn w:val="aa"/>
    <w:qFormat/>
    <w:rsid w:val="00E66261"/>
    <w:pPr>
      <w:suppressAutoHyphens w:val="0"/>
      <w:spacing w:line="360" w:lineRule="auto"/>
      <w:ind w:firstLine="567"/>
      <w:jc w:val="both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table" w:customStyle="1" w:styleId="21">
    <w:name w:val="Сетка таблицы2"/>
    <w:basedOn w:val="a2"/>
    <w:next w:val="a8"/>
    <w:uiPriority w:val="59"/>
    <w:qFormat/>
    <w:rsid w:val="00E662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E66261"/>
    <w:pPr>
      <w:ind w:left="720"/>
      <w:contextualSpacing/>
    </w:pPr>
    <w:rPr>
      <w:szCs w:val="21"/>
    </w:rPr>
  </w:style>
  <w:style w:type="table" w:customStyle="1" w:styleId="11">
    <w:name w:val="Сетка таблицы1"/>
    <w:basedOn w:val="a2"/>
    <w:next w:val="a8"/>
    <w:uiPriority w:val="59"/>
    <w:rsid w:val="00D07AB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Bullet 5"/>
    <w:basedOn w:val="a"/>
    <w:qFormat/>
    <w:rsid w:val="00205DEE"/>
    <w:pPr>
      <w:numPr>
        <w:numId w:val="4"/>
      </w:numPr>
      <w:suppressAutoHyphens w:val="0"/>
      <w:spacing w:line="360" w:lineRule="auto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ConsPlusNormal">
    <w:name w:val="ConsPlusNormal"/>
    <w:rsid w:val="00205DE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ConsPlusNonformat">
    <w:name w:val="ConsPlusNonformat"/>
    <w:rsid w:val="00205D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styleId="ad">
    <w:name w:val="Hyperlink"/>
    <w:uiPriority w:val="99"/>
    <w:unhideWhenUsed/>
    <w:rsid w:val="00536222"/>
    <w:rPr>
      <w:color w:val="0563C1"/>
      <w:u w:val="single"/>
    </w:rPr>
  </w:style>
  <w:style w:type="paragraph" w:styleId="ae">
    <w:name w:val="header"/>
    <w:basedOn w:val="a"/>
    <w:link w:val="af"/>
    <w:uiPriority w:val="99"/>
    <w:unhideWhenUsed/>
    <w:rsid w:val="00536222"/>
    <w:pPr>
      <w:tabs>
        <w:tab w:val="center" w:pos="4677"/>
        <w:tab w:val="right" w:pos="9355"/>
      </w:tabs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">
    <w:name w:val="Верхний колонтитул Знак"/>
    <w:basedOn w:val="a1"/>
    <w:link w:val="ae"/>
    <w:uiPriority w:val="99"/>
    <w:rsid w:val="00536222"/>
    <w:rPr>
      <w:rFonts w:ascii="Calibri" w:eastAsia="Calibri" w:hAnsi="Calibri" w:cs="Arial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536222"/>
    <w:pPr>
      <w:tabs>
        <w:tab w:val="center" w:pos="4677"/>
        <w:tab w:val="right" w:pos="9355"/>
      </w:tabs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1">
    <w:name w:val="Нижний колонтитул Знак"/>
    <w:basedOn w:val="a1"/>
    <w:link w:val="af0"/>
    <w:uiPriority w:val="99"/>
    <w:rsid w:val="00536222"/>
    <w:rPr>
      <w:rFonts w:ascii="Calibri" w:eastAsia="Calibri" w:hAnsi="Calibri" w:cs="Arial"/>
      <w:sz w:val="20"/>
      <w:szCs w:val="20"/>
      <w:lang w:eastAsia="ru-RU"/>
    </w:rPr>
  </w:style>
  <w:style w:type="paragraph" w:customStyle="1" w:styleId="af2">
    <w:basedOn w:val="a"/>
    <w:next w:val="af3"/>
    <w:uiPriority w:val="99"/>
    <w:unhideWhenUsed/>
    <w:rsid w:val="00536222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f4">
    <w:name w:val="annotation reference"/>
    <w:uiPriority w:val="99"/>
    <w:semiHidden/>
    <w:unhideWhenUsed/>
    <w:rsid w:val="0053622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36222"/>
    <w:pPr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6">
    <w:name w:val="Текст примечания Знак"/>
    <w:basedOn w:val="a1"/>
    <w:link w:val="af5"/>
    <w:uiPriority w:val="99"/>
    <w:semiHidden/>
    <w:rsid w:val="00536222"/>
    <w:rPr>
      <w:rFonts w:ascii="Calibri" w:eastAsia="Calibri" w:hAnsi="Calibri" w:cs="Arial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3622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36222"/>
    <w:rPr>
      <w:rFonts w:ascii="Calibri" w:eastAsia="Calibri" w:hAnsi="Calibri" w:cs="Arial"/>
      <w:b/>
      <w:bCs/>
      <w:sz w:val="20"/>
      <w:szCs w:val="20"/>
      <w:lang w:eastAsia="ru-RU"/>
    </w:rPr>
  </w:style>
  <w:style w:type="character" w:styleId="af9">
    <w:name w:val="FollowedHyperlink"/>
    <w:uiPriority w:val="99"/>
    <w:semiHidden/>
    <w:unhideWhenUsed/>
    <w:rsid w:val="00536222"/>
    <w:rPr>
      <w:color w:val="800080"/>
      <w:u w:val="single"/>
    </w:rPr>
  </w:style>
  <w:style w:type="paragraph" w:styleId="afa">
    <w:name w:val="No Spacing"/>
    <w:link w:val="afb"/>
    <w:uiPriority w:val="1"/>
    <w:qFormat/>
    <w:rsid w:val="005362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b">
    <w:name w:val="Без интервала Знак"/>
    <w:link w:val="afa"/>
    <w:uiPriority w:val="1"/>
    <w:rsid w:val="00536222"/>
    <w:rPr>
      <w:rFonts w:ascii="Calibri" w:eastAsia="Times New Roman" w:hAnsi="Calibri" w:cs="Times New Roman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536222"/>
    <w:pPr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paragraph" w:customStyle="1" w:styleId="Headpril">
    <w:name w:val="Head pril"/>
    <w:basedOn w:val="a"/>
    <w:rsid w:val="00536222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styleId="af3">
    <w:name w:val="Normal (Web)"/>
    <w:basedOn w:val="a"/>
    <w:uiPriority w:val="99"/>
    <w:semiHidden/>
    <w:unhideWhenUsed/>
    <w:rsid w:val="00536222"/>
    <w:rPr>
      <w:rFonts w:ascii="Times New Roman" w:hAnsi="Times New Roman"/>
      <w:szCs w:val="21"/>
    </w:rPr>
  </w:style>
  <w:style w:type="character" w:customStyle="1" w:styleId="13">
    <w:name w:val="Заголовок №1_"/>
    <w:basedOn w:val="a1"/>
    <w:link w:val="14"/>
    <w:rsid w:val="00DA1491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character" w:customStyle="1" w:styleId="afc">
    <w:name w:val="Основной текст_"/>
    <w:basedOn w:val="a1"/>
    <w:link w:val="15"/>
    <w:rsid w:val="00DA1491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14">
    <w:name w:val="Заголовок №1"/>
    <w:basedOn w:val="a"/>
    <w:link w:val="13"/>
    <w:rsid w:val="00DA1491"/>
    <w:pPr>
      <w:widowControl w:val="0"/>
      <w:shd w:val="clear" w:color="auto" w:fill="FFFFFF"/>
      <w:suppressAutoHyphens w:val="0"/>
      <w:spacing w:after="220"/>
      <w:jc w:val="center"/>
      <w:outlineLvl w:val="0"/>
    </w:pPr>
    <w:rPr>
      <w:rFonts w:ascii="Calibri" w:eastAsia="Calibri" w:hAnsi="Calibri" w:cs="Calibri"/>
      <w:b/>
      <w:bCs/>
      <w:kern w:val="0"/>
      <w:sz w:val="20"/>
      <w:szCs w:val="20"/>
      <w:lang w:eastAsia="en-US" w:bidi="ar-SA"/>
    </w:rPr>
  </w:style>
  <w:style w:type="paragraph" w:customStyle="1" w:styleId="15">
    <w:name w:val="Основной текст1"/>
    <w:basedOn w:val="a"/>
    <w:link w:val="afc"/>
    <w:rsid w:val="00DA1491"/>
    <w:pPr>
      <w:widowControl w:val="0"/>
      <w:shd w:val="clear" w:color="auto" w:fill="FFFFFF"/>
      <w:suppressAutoHyphens w:val="0"/>
      <w:spacing w:after="200"/>
      <w:ind w:firstLine="400"/>
    </w:pPr>
    <w:rPr>
      <w:rFonts w:ascii="Calibri" w:eastAsia="Calibri" w:hAnsi="Calibri" w:cs="Calibri"/>
      <w:kern w:val="0"/>
      <w:sz w:val="20"/>
      <w:szCs w:val="20"/>
      <w:lang w:eastAsia="en-US" w:bidi="ar-SA"/>
    </w:rPr>
  </w:style>
  <w:style w:type="table" w:customStyle="1" w:styleId="31">
    <w:name w:val="Сетка таблицы3"/>
    <w:basedOn w:val="a2"/>
    <w:next w:val="a8"/>
    <w:uiPriority w:val="59"/>
    <w:rsid w:val="00521E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Неразрешенное упоминание1"/>
    <w:basedOn w:val="a1"/>
    <w:uiPriority w:val="99"/>
    <w:semiHidden/>
    <w:unhideWhenUsed/>
    <w:rsid w:val="00504DAA"/>
    <w:rPr>
      <w:color w:val="605E5C"/>
      <w:shd w:val="clear" w:color="auto" w:fill="E1DFDD"/>
    </w:rPr>
  </w:style>
  <w:style w:type="character" w:customStyle="1" w:styleId="UnresolvedMention">
    <w:name w:val="Unresolved Mention"/>
    <w:basedOn w:val="a1"/>
    <w:uiPriority w:val="99"/>
    <w:semiHidden/>
    <w:unhideWhenUsed/>
    <w:rsid w:val="00084298"/>
    <w:rPr>
      <w:color w:val="605E5C"/>
      <w:shd w:val="clear" w:color="auto" w:fill="E1DFDD"/>
    </w:rPr>
  </w:style>
  <w:style w:type="character" w:customStyle="1" w:styleId="markedcontent">
    <w:name w:val="markedcontent"/>
    <w:basedOn w:val="a1"/>
    <w:rsid w:val="003B2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1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bank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Лычковская Татьяна Александровна</dc:creator>
  <cp:lastModifiedBy>Гольдберг Елизавета Феликсовна</cp:lastModifiedBy>
  <cp:revision>2</cp:revision>
  <cp:lastPrinted>2022-08-30T09:47:00Z</cp:lastPrinted>
  <dcterms:created xsi:type="dcterms:W3CDTF">2022-11-14T12:52:00Z</dcterms:created>
  <dcterms:modified xsi:type="dcterms:W3CDTF">2022-11-14T12:52:00Z</dcterms:modified>
</cp:coreProperties>
</file>